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137C4D" w:rsidTr="00137C4D">
        <w:tc>
          <w:tcPr>
            <w:tcW w:w="4675" w:type="dxa"/>
          </w:tcPr>
          <w:p w:rsidR="00137C4D" w:rsidRPr="00137C4D" w:rsidRDefault="00137C4D" w:rsidP="00137C4D">
            <w:r>
              <w:rPr>
                <w:b/>
                <w:bCs/>
                <w:sz w:val="23"/>
                <w:szCs w:val="23"/>
              </w:rPr>
              <w:t xml:space="preserve">Indian Hills Community College </w:t>
            </w:r>
          </w:p>
        </w:tc>
        <w:tc>
          <w:tcPr>
            <w:tcW w:w="4675" w:type="dxa"/>
          </w:tcPr>
          <w:p w:rsidR="00137C4D" w:rsidRPr="00137C4D" w:rsidRDefault="00137C4D" w:rsidP="00137C4D">
            <w:pPr>
              <w:jc w:val="right"/>
            </w:pPr>
            <w:r>
              <w:rPr>
                <w:b/>
                <w:bCs/>
                <w:sz w:val="23"/>
                <w:szCs w:val="23"/>
              </w:rPr>
              <w:t>Financial Aid: R2T4 Policy</w:t>
            </w:r>
          </w:p>
        </w:tc>
      </w:tr>
    </w:tbl>
    <w:p w:rsidR="00137C4D" w:rsidRDefault="00137C4D" w:rsidP="00137C4D">
      <w:pPr>
        <w:rPr>
          <w:b/>
          <w:bCs/>
          <w:sz w:val="23"/>
          <w:szCs w:val="23"/>
        </w:rPr>
      </w:pPr>
    </w:p>
    <w:p w:rsidR="00137C4D" w:rsidRDefault="00137C4D" w:rsidP="00137C4D">
      <w:pPr>
        <w:rPr>
          <w:rFonts w:ascii="Times New Roman" w:hAnsi="Times New Roman" w:cs="Times New Roman"/>
        </w:rPr>
      </w:pPr>
      <w:r>
        <w:rPr>
          <w:rFonts w:ascii="Times New Roman" w:hAnsi="Times New Roman" w:cs="Times New Roman"/>
          <w:b/>
          <w:bCs/>
          <w:sz w:val="28"/>
          <w:szCs w:val="28"/>
        </w:rPr>
        <w:t xml:space="preserve">Official/Unofficial Withdrawal and Return of Federal Title IV Assistance </w:t>
      </w:r>
      <w:r>
        <w:rPr>
          <w:rFonts w:ascii="Times New Roman" w:hAnsi="Times New Roman" w:cs="Times New Roman"/>
        </w:rPr>
        <w:t xml:space="preserve">Indian Hills Community College </w:t>
      </w:r>
    </w:p>
    <w:p w:rsidR="00137C4D" w:rsidRDefault="00137C4D" w:rsidP="00137C4D">
      <w:pPr>
        <w:rPr>
          <w:rFonts w:ascii="Times New Roman" w:hAnsi="Times New Roman" w:cs="Times New Roman"/>
        </w:rPr>
      </w:pPr>
      <w:r>
        <w:rPr>
          <w:rFonts w:ascii="Times New Roman" w:hAnsi="Times New Roman" w:cs="Times New Roman"/>
          <w:b/>
          <w:bCs/>
        </w:rPr>
        <w:t xml:space="preserve">IHCC Institutional Refund Policy: </w:t>
      </w:r>
    </w:p>
    <w:p w:rsidR="00137C4D" w:rsidRDefault="00137C4D" w:rsidP="00137C4D">
      <w:pPr>
        <w:rPr>
          <w:rFonts w:ascii="Times New Roman" w:hAnsi="Times New Roman" w:cs="Times New Roman"/>
        </w:rPr>
      </w:pPr>
      <w:r>
        <w:rPr>
          <w:rFonts w:ascii="Times New Roman" w:hAnsi="Times New Roman" w:cs="Times New Roman"/>
        </w:rPr>
        <w:t xml:space="preserve">Students who formally withdraw from a class within the first eight class days of any 12-week term may receive a 100% refund of tuition and fees. </w:t>
      </w:r>
    </w:p>
    <w:p w:rsidR="00137C4D" w:rsidRDefault="00137C4D" w:rsidP="00137C4D">
      <w:pPr>
        <w:rPr>
          <w:rFonts w:ascii="Times New Roman" w:hAnsi="Times New Roman" w:cs="Times New Roman"/>
        </w:rPr>
      </w:pPr>
      <w:r>
        <w:rPr>
          <w:rFonts w:ascii="Times New Roman" w:hAnsi="Times New Roman" w:cs="Times New Roman"/>
        </w:rPr>
        <w:t xml:space="preserve">Students who withdraw on the ninth class day and beyond are entitled to no refund. </w:t>
      </w:r>
    </w:p>
    <w:p w:rsidR="00137C4D" w:rsidRDefault="00137C4D" w:rsidP="00137C4D">
      <w:pPr>
        <w:rPr>
          <w:rFonts w:ascii="Times New Roman" w:hAnsi="Times New Roman" w:cs="Times New Roman"/>
        </w:rPr>
      </w:pPr>
      <w:r>
        <w:rPr>
          <w:rFonts w:ascii="Times New Roman" w:hAnsi="Times New Roman" w:cs="Times New Roman"/>
        </w:rPr>
        <w:t xml:space="preserve">A six week summer term will be refunded proportionately (four days – 100%, five days and beyond – no refund). </w:t>
      </w:r>
    </w:p>
    <w:p w:rsidR="00137C4D" w:rsidRDefault="00137C4D" w:rsidP="00137C4D">
      <w:pPr>
        <w:rPr>
          <w:rFonts w:ascii="Times New Roman" w:hAnsi="Times New Roman" w:cs="Times New Roman"/>
        </w:rPr>
      </w:pPr>
      <w:r>
        <w:rPr>
          <w:rFonts w:ascii="Times New Roman" w:hAnsi="Times New Roman" w:cs="Times New Roman"/>
        </w:rPr>
        <w:t xml:space="preserve">Agencies and organizations sponsoring the payment of student tuition will be subject to the tuition refund policy. </w:t>
      </w:r>
    </w:p>
    <w:p w:rsidR="00137C4D" w:rsidRDefault="00137C4D" w:rsidP="00137C4D">
      <w:pPr>
        <w:rPr>
          <w:rFonts w:ascii="Times New Roman" w:hAnsi="Times New Roman" w:cs="Times New Roman"/>
        </w:rPr>
      </w:pPr>
      <w:r>
        <w:rPr>
          <w:rFonts w:ascii="Times New Roman" w:hAnsi="Times New Roman" w:cs="Times New Roman"/>
        </w:rPr>
        <w:t xml:space="preserve">The Federal Higher Education Funding authorization requires a return of Title IV funds (Pell Grant, Supplemental Educational Opportunity Grant, Federal Direct and PLUS Stafford Loans) to the Federal government if a student withdraws completely on or before 60% of the term has elapsed. </w:t>
      </w:r>
    </w:p>
    <w:p w:rsidR="00137C4D" w:rsidRDefault="00137C4D" w:rsidP="00137C4D">
      <w:pPr>
        <w:rPr>
          <w:rFonts w:ascii="Times New Roman" w:hAnsi="Times New Roman" w:cs="Times New Roman"/>
        </w:rPr>
      </w:pPr>
      <w:r>
        <w:rPr>
          <w:rFonts w:ascii="Times New Roman" w:hAnsi="Times New Roman" w:cs="Times New Roman"/>
          <w:b/>
          <w:bCs/>
        </w:rPr>
        <w:t xml:space="preserve">Officially Withdrawing: </w:t>
      </w:r>
    </w:p>
    <w:p w:rsidR="00137C4D" w:rsidRDefault="00137C4D" w:rsidP="00137C4D">
      <w:pPr>
        <w:rPr>
          <w:rFonts w:ascii="Times New Roman" w:hAnsi="Times New Roman" w:cs="Times New Roman"/>
        </w:rPr>
      </w:pPr>
      <w:r>
        <w:rPr>
          <w:rFonts w:ascii="Times New Roman" w:hAnsi="Times New Roman" w:cs="Times New Roman"/>
          <w:b/>
          <w:bCs/>
        </w:rPr>
        <w:t xml:space="preserve">Students, please be advised that if you withdraw or drop from classes, it will affect your eligibility for financial aid grants and loans. The student will be required to return/repay the dollar amount calculated as unearned aid. </w:t>
      </w:r>
    </w:p>
    <w:p w:rsidR="00137C4D" w:rsidRDefault="00137C4D" w:rsidP="00137C4D">
      <w:pPr>
        <w:rPr>
          <w:rFonts w:ascii="Times New Roman" w:hAnsi="Times New Roman" w:cs="Times New Roman"/>
        </w:rPr>
      </w:pPr>
      <w:r>
        <w:rPr>
          <w:rFonts w:ascii="Times New Roman" w:hAnsi="Times New Roman" w:cs="Times New Roman"/>
        </w:rPr>
        <w:t xml:space="preserve">Completion of proper withdrawal papers and procedures ensures the student will not receive failing grades for coursework during the term of withdrawal. Please refer to “Schedule Changes/Withdrawal” in the Academic Policies section of the College Catalog for specific information. </w:t>
      </w:r>
    </w:p>
    <w:p w:rsidR="00137C4D" w:rsidRDefault="00137C4D" w:rsidP="00137C4D">
      <w:pPr>
        <w:rPr>
          <w:rFonts w:ascii="Times New Roman" w:hAnsi="Times New Roman" w:cs="Times New Roman"/>
        </w:rPr>
      </w:pPr>
      <w:r>
        <w:rPr>
          <w:rFonts w:ascii="Times New Roman" w:hAnsi="Times New Roman" w:cs="Times New Roman"/>
        </w:rPr>
        <w:t xml:space="preserve">If a student completely withdraws during a period of enrollment for which he/she received financial aid, the Financial Assistance Office will determine the amount, if any, of the student’s financial aid award that must be returned based on a </w:t>
      </w:r>
      <w:proofErr w:type="gramStart"/>
      <w:r>
        <w:rPr>
          <w:rFonts w:ascii="Times New Roman" w:hAnsi="Times New Roman" w:cs="Times New Roman"/>
        </w:rPr>
        <w:t>Federally</w:t>
      </w:r>
      <w:proofErr w:type="gramEnd"/>
      <w:r>
        <w:rPr>
          <w:rFonts w:ascii="Times New Roman" w:hAnsi="Times New Roman" w:cs="Times New Roman"/>
        </w:rPr>
        <w:t xml:space="preserve"> mandated refund formula. The IHCC Student Information System (SIS) </w:t>
      </w:r>
      <w:proofErr w:type="spellStart"/>
      <w:r>
        <w:rPr>
          <w:rFonts w:ascii="Times New Roman" w:hAnsi="Times New Roman" w:cs="Times New Roman"/>
        </w:rPr>
        <w:t>Datatel</w:t>
      </w:r>
      <w:proofErr w:type="spellEnd"/>
      <w:r>
        <w:rPr>
          <w:rFonts w:ascii="Times New Roman" w:hAnsi="Times New Roman" w:cs="Times New Roman"/>
        </w:rPr>
        <w:t xml:space="preserve"> software performs the calculations. These calculations may be reviewed upon request to the Financial Assistance Office. </w:t>
      </w:r>
    </w:p>
    <w:p w:rsidR="00137C4D" w:rsidRDefault="00137C4D" w:rsidP="00137C4D">
      <w:pPr>
        <w:rPr>
          <w:rFonts w:ascii="Times New Roman" w:hAnsi="Times New Roman" w:cs="Times New Roman"/>
        </w:rPr>
      </w:pPr>
      <w:r>
        <w:rPr>
          <w:rFonts w:ascii="Times New Roman" w:hAnsi="Times New Roman" w:cs="Times New Roman"/>
          <w:b/>
          <w:bCs/>
        </w:rPr>
        <w:t xml:space="preserve">Unofficial Withdrawal: </w:t>
      </w:r>
    </w:p>
    <w:p w:rsidR="00137C4D" w:rsidRDefault="00137C4D" w:rsidP="00137C4D">
      <w:pPr>
        <w:rPr>
          <w:rFonts w:ascii="Times New Roman" w:hAnsi="Times New Roman" w:cs="Times New Roman"/>
        </w:rPr>
      </w:pPr>
      <w:r>
        <w:rPr>
          <w:rFonts w:ascii="Times New Roman" w:hAnsi="Times New Roman" w:cs="Times New Roman"/>
        </w:rPr>
        <w:t xml:space="preserve">The student doesn’t complete the official withdrawal process as defined above, but stops attending – indicated by the receipt of all “F” failing grades or a combination of “W” withdrawals and “F” failing, in all courses for the term in question. </w:t>
      </w:r>
    </w:p>
    <w:p w:rsidR="00137C4D" w:rsidRDefault="00137C4D" w:rsidP="00137C4D">
      <w:pPr>
        <w:rPr>
          <w:rFonts w:ascii="Times New Roman" w:hAnsi="Times New Roman" w:cs="Times New Roman"/>
        </w:rPr>
      </w:pPr>
      <w:r>
        <w:rPr>
          <w:rFonts w:ascii="Times New Roman" w:hAnsi="Times New Roman" w:cs="Times New Roman"/>
          <w:b/>
          <w:bCs/>
        </w:rPr>
        <w:t xml:space="preserve">Return of Title IV Funds: </w:t>
      </w:r>
    </w:p>
    <w:p w:rsidR="000B6D81" w:rsidRDefault="00137C4D" w:rsidP="00137C4D">
      <w:pPr>
        <w:rPr>
          <w:rFonts w:ascii="Times New Roman" w:hAnsi="Times New Roman" w:cs="Times New Roman"/>
        </w:rPr>
      </w:pPr>
      <w:r>
        <w:rPr>
          <w:rFonts w:ascii="Times New Roman" w:hAnsi="Times New Roman" w:cs="Times New Roman"/>
        </w:rPr>
        <w:t xml:space="preserve">If a student withdraws completely or fails all courses (or any combination of the two), the Higher Education Amendments of 1998, Public Law 105-244, requires colleges to determine how much aid must be returned (repaid). Students could be required to return (repay) all or a portion of Federal grants if they earned zero credit hours for the term. </w:t>
      </w:r>
    </w:p>
    <w:p w:rsidR="00137C4D" w:rsidRPr="000B6D81" w:rsidRDefault="00E7306C" w:rsidP="00137C4D">
      <w:pPr>
        <w:rPr>
          <w:rFonts w:ascii="Times New Roman" w:hAnsi="Times New Roman" w:cs="Times New Roman"/>
        </w:rPr>
      </w:pPr>
      <w:r>
        <w:rPr>
          <w:rFonts w:ascii="Times New Roman" w:hAnsi="Times New Roman" w:cs="Times New Roman"/>
        </w:rPr>
        <w:lastRenderedPageBreak/>
        <w:t>Title IV, HEA funds may not cover all unpaid institutional charges due to the institution upon the student’s withdrawal.</w:t>
      </w:r>
    </w:p>
    <w:p w:rsidR="00137C4D" w:rsidRDefault="00137C4D" w:rsidP="00137C4D">
      <w:pPr>
        <w:rPr>
          <w:rFonts w:ascii="Times New Roman" w:hAnsi="Times New Roman" w:cs="Times New Roman"/>
        </w:rPr>
      </w:pPr>
      <w:r>
        <w:rPr>
          <w:rFonts w:ascii="Times New Roman" w:hAnsi="Times New Roman" w:cs="Times New Roman"/>
          <w:b/>
          <w:bCs/>
        </w:rPr>
        <w:t xml:space="preserve">In addition, </w:t>
      </w:r>
      <w:r>
        <w:rPr>
          <w:rFonts w:ascii="Times New Roman" w:hAnsi="Times New Roman" w:cs="Times New Roman"/>
        </w:rPr>
        <w:t xml:space="preserve">this regulation requires colleges to return a portion of Financial Aid funds originally used to pay charges at IHCC. When this occurs, students will then owe Indian Hills for the amount of tuition, fees, room and board, books, etc. paid for by the aid the school had to return to the Department of Education. Students will receive a statement if they owe IHCC. </w:t>
      </w:r>
    </w:p>
    <w:p w:rsidR="00137C4D" w:rsidRDefault="00137C4D" w:rsidP="00137C4D">
      <w:pPr>
        <w:rPr>
          <w:rFonts w:ascii="Times New Roman" w:hAnsi="Times New Roman" w:cs="Times New Roman"/>
        </w:rPr>
      </w:pPr>
      <w:r>
        <w:rPr>
          <w:rFonts w:ascii="Times New Roman" w:hAnsi="Times New Roman" w:cs="Times New Roman"/>
        </w:rPr>
        <w:t xml:space="preserve">The R2T4 policy applies to students who completely withdraw, are expelled or stop attending all classes, or any combination thereof, (indicated by -0- academic activity). </w:t>
      </w:r>
      <w:r>
        <w:rPr>
          <w:rFonts w:ascii="Times New Roman" w:hAnsi="Times New Roman" w:cs="Times New Roman"/>
          <w:b/>
          <w:bCs/>
        </w:rPr>
        <w:t>A student’s withdrawal date is</w:t>
      </w:r>
      <w:r>
        <w:rPr>
          <w:rFonts w:ascii="Times New Roman" w:hAnsi="Times New Roman" w:cs="Times New Roman"/>
        </w:rPr>
        <w:t xml:space="preserve">: </w:t>
      </w:r>
    </w:p>
    <w:p w:rsidR="000B6D81" w:rsidRDefault="00137C4D" w:rsidP="00137C4D">
      <w:pPr>
        <w:rPr>
          <w:rFonts w:ascii="Times New Roman" w:hAnsi="Times New Roman" w:cs="Times New Roman"/>
        </w:rPr>
      </w:pPr>
      <w:r>
        <w:rPr>
          <w:rFonts w:ascii="Times New Roman" w:hAnsi="Times New Roman" w:cs="Times New Roman"/>
        </w:rPr>
        <w:t xml:space="preserve">• The date as determined by IHCC, the student began the withdrawal process prescribed in the official withdrawal process above; </w:t>
      </w:r>
    </w:p>
    <w:p w:rsidR="00137C4D" w:rsidRDefault="00137C4D" w:rsidP="00137C4D">
      <w:pPr>
        <w:rPr>
          <w:rFonts w:ascii="Times New Roman" w:hAnsi="Times New Roman" w:cs="Times New Roman"/>
        </w:rPr>
      </w:pPr>
      <w:r>
        <w:rPr>
          <w:rFonts w:ascii="Times New Roman" w:hAnsi="Times New Roman" w:cs="Times New Roman"/>
        </w:rPr>
        <w:t xml:space="preserve">OR </w:t>
      </w:r>
    </w:p>
    <w:p w:rsidR="00137C4D" w:rsidRDefault="00137C4D" w:rsidP="00137C4D">
      <w:pPr>
        <w:rPr>
          <w:rFonts w:ascii="Times New Roman" w:hAnsi="Times New Roman" w:cs="Times New Roman"/>
        </w:rPr>
      </w:pPr>
      <w:r>
        <w:rPr>
          <w:rFonts w:ascii="Times New Roman" w:hAnsi="Times New Roman" w:cs="Times New Roman"/>
        </w:rPr>
        <w:t xml:space="preserve">• The date as determined by IHCC, the student otherwise provided official notification to a designated office of his or her intent to withdraw; </w:t>
      </w:r>
      <w:bookmarkStart w:id="0" w:name="_GoBack"/>
      <w:bookmarkEnd w:id="0"/>
    </w:p>
    <w:p w:rsidR="00137C4D" w:rsidRDefault="00137C4D" w:rsidP="00137C4D">
      <w:pPr>
        <w:rPr>
          <w:rFonts w:ascii="Times New Roman" w:hAnsi="Times New Roman" w:cs="Times New Roman"/>
        </w:rPr>
      </w:pPr>
      <w:r>
        <w:rPr>
          <w:rFonts w:ascii="Times New Roman" w:hAnsi="Times New Roman" w:cs="Times New Roman"/>
        </w:rPr>
        <w:t xml:space="preserve">OR </w:t>
      </w:r>
    </w:p>
    <w:p w:rsidR="00137C4D" w:rsidRDefault="00137C4D" w:rsidP="00137C4D">
      <w:pPr>
        <w:rPr>
          <w:rFonts w:ascii="Times New Roman" w:hAnsi="Times New Roman" w:cs="Times New Roman"/>
        </w:rPr>
      </w:pPr>
      <w:r>
        <w:rPr>
          <w:rFonts w:ascii="Times New Roman" w:hAnsi="Times New Roman" w:cs="Times New Roman"/>
        </w:rPr>
        <w:t xml:space="preserve">• If the student ceased attendance without providing official notification (unofficial withdrawal), the mid-point of the term; </w:t>
      </w:r>
    </w:p>
    <w:p w:rsidR="00137C4D" w:rsidRDefault="00137C4D" w:rsidP="00137C4D">
      <w:pPr>
        <w:rPr>
          <w:rFonts w:ascii="Times New Roman" w:hAnsi="Times New Roman" w:cs="Times New Roman"/>
        </w:rPr>
      </w:pPr>
      <w:r>
        <w:rPr>
          <w:rFonts w:ascii="Times New Roman" w:hAnsi="Times New Roman" w:cs="Times New Roman"/>
        </w:rPr>
        <w:t xml:space="preserve">OR </w:t>
      </w:r>
    </w:p>
    <w:p w:rsidR="00137C4D" w:rsidRDefault="00137C4D" w:rsidP="00137C4D">
      <w:pPr>
        <w:rPr>
          <w:rFonts w:ascii="Times New Roman" w:hAnsi="Times New Roman" w:cs="Times New Roman"/>
        </w:rPr>
      </w:pPr>
      <w:r>
        <w:rPr>
          <w:rFonts w:ascii="Times New Roman" w:hAnsi="Times New Roman" w:cs="Times New Roman"/>
        </w:rPr>
        <w:t xml:space="preserve">• The student’s last date of attendance based on documented academically related activity; </w:t>
      </w:r>
    </w:p>
    <w:p w:rsidR="00137C4D" w:rsidRDefault="00137C4D" w:rsidP="00137C4D">
      <w:pPr>
        <w:rPr>
          <w:rFonts w:ascii="Times New Roman" w:hAnsi="Times New Roman" w:cs="Times New Roman"/>
        </w:rPr>
      </w:pPr>
      <w:r>
        <w:rPr>
          <w:rFonts w:ascii="Times New Roman" w:hAnsi="Times New Roman" w:cs="Times New Roman"/>
        </w:rPr>
        <w:t xml:space="preserve">OR </w:t>
      </w:r>
    </w:p>
    <w:p w:rsidR="00137C4D" w:rsidRDefault="00137C4D" w:rsidP="00137C4D">
      <w:pPr>
        <w:rPr>
          <w:rFonts w:ascii="Times New Roman" w:hAnsi="Times New Roman" w:cs="Times New Roman"/>
        </w:rPr>
      </w:pPr>
      <w:r>
        <w:rPr>
          <w:rFonts w:ascii="Times New Roman" w:hAnsi="Times New Roman" w:cs="Times New Roman"/>
        </w:rPr>
        <w:t xml:space="preserve">• If IHCC determines that a student did not begin the withdrawal process or otherwise provide official notification (including notice from an individual acting on the student’s behalf) to IHCC of his or her intent to withdraw because of illness, accident, grievous personal loss, or other such circumstances beyond the student’s control, the date that IHCC determines is related to that circumstance. </w:t>
      </w:r>
    </w:p>
    <w:p w:rsidR="00137C4D" w:rsidRDefault="00137C4D" w:rsidP="00137C4D">
      <w:pPr>
        <w:rPr>
          <w:rFonts w:ascii="Times New Roman" w:hAnsi="Times New Roman" w:cs="Times New Roman"/>
        </w:rPr>
      </w:pPr>
      <w:r>
        <w:rPr>
          <w:rFonts w:ascii="Times New Roman" w:hAnsi="Times New Roman" w:cs="Times New Roman"/>
        </w:rPr>
        <w:t xml:space="preserve">In accordance with Federal regulation, unearned Title IV financial aid is returned by IHCC in the following order; Direct Unsubsidized Stafford loans, Direct Subsidized Stafford loans, PLUS, Pell grants, ACG grants, FSEOG, other Title IV assistance. </w:t>
      </w:r>
    </w:p>
    <w:p w:rsidR="000B6D81" w:rsidRDefault="00E7306C" w:rsidP="00137C4D">
      <w:pPr>
        <w:rPr>
          <w:rFonts w:ascii="Times New Roman" w:hAnsi="Times New Roman" w:cs="Times New Roman"/>
        </w:rPr>
      </w:pPr>
      <w:r>
        <w:rPr>
          <w:rFonts w:ascii="Times New Roman" w:hAnsi="Times New Roman" w:cs="Times New Roman"/>
        </w:rPr>
        <w:t>The portion of the unearned funds the school is responsible to pay is returned by the school immediately. The student is then notified of the school’s responsibility to return funds to the federal aid program, and is subsequently billed by the business office for any funds the school was required to return. Any funds returned by the school represents a debt owed by the student to IHCC.</w:t>
      </w:r>
    </w:p>
    <w:p w:rsidR="00137C4D" w:rsidRPr="00E7306C" w:rsidRDefault="00137C4D" w:rsidP="00137C4D">
      <w:pPr>
        <w:rPr>
          <w:rFonts w:ascii="Times New Roman" w:hAnsi="Times New Roman" w:cs="Times New Roman"/>
        </w:rPr>
      </w:pPr>
      <w:r>
        <w:rPr>
          <w:rFonts w:ascii="Times New Roman" w:hAnsi="Times New Roman" w:cs="Times New Roman"/>
        </w:rPr>
        <w:t>In the event that a student received less aid than the amount he/she earned at the time of withdrawal, the student is eligible to receive those funds. IHCC will notify the student of his/her eligibility of this post-withdrawal disbursement offer to which the student has 14 days to accept or decline these funds.</w:t>
      </w:r>
      <w:r>
        <w:t xml:space="preserve"> </w:t>
      </w:r>
    </w:p>
    <w:p w:rsidR="00137C4D" w:rsidRDefault="00137C4D" w:rsidP="00137C4D">
      <w:pPr>
        <w:rPr>
          <w:rFonts w:ascii="Times New Roman" w:hAnsi="Times New Roman" w:cs="Times New Roman"/>
        </w:rPr>
      </w:pPr>
      <w:r>
        <w:rPr>
          <w:rFonts w:ascii="Times New Roman" w:hAnsi="Times New Roman" w:cs="Times New Roman"/>
          <w:b/>
          <w:bCs/>
        </w:rPr>
        <w:t xml:space="preserve">Steps to Calculate the Percentage Earned of the term’s Financial Aid award: </w:t>
      </w:r>
    </w:p>
    <w:p w:rsidR="00137C4D" w:rsidRDefault="00137C4D" w:rsidP="00137C4D">
      <w:pPr>
        <w:rPr>
          <w:rFonts w:ascii="Times New Roman" w:hAnsi="Times New Roman" w:cs="Times New Roman"/>
        </w:rPr>
      </w:pPr>
      <w:r>
        <w:rPr>
          <w:rFonts w:ascii="Times New Roman" w:hAnsi="Times New Roman" w:cs="Times New Roman"/>
          <w:b/>
          <w:bCs/>
        </w:rPr>
        <w:t xml:space="preserve">Step 1: Determine percentage of enrollment period student completed: </w:t>
      </w:r>
    </w:p>
    <w:p w:rsidR="00137C4D" w:rsidRDefault="00137C4D" w:rsidP="00137C4D">
      <w:pPr>
        <w:rPr>
          <w:rFonts w:ascii="Times New Roman" w:hAnsi="Times New Roman" w:cs="Times New Roman"/>
        </w:rPr>
      </w:pPr>
      <w:r>
        <w:rPr>
          <w:rFonts w:ascii="Times New Roman" w:hAnsi="Times New Roman" w:cs="Times New Roman"/>
        </w:rPr>
        <w:t xml:space="preserve">Number of days completed/Number of days in term = Percentage completed </w:t>
      </w:r>
    </w:p>
    <w:p w:rsidR="000B6D81" w:rsidRDefault="00137C4D" w:rsidP="00137C4D">
      <w:pPr>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b/>
          <w:bCs/>
        </w:rPr>
        <w:t xml:space="preserve">&gt; 60% = 100% </w:t>
      </w:r>
    </w:p>
    <w:p w:rsidR="00137C4D" w:rsidRDefault="00137C4D" w:rsidP="00137C4D">
      <w:pPr>
        <w:rPr>
          <w:rFonts w:ascii="Times New Roman" w:hAnsi="Times New Roman" w:cs="Times New Roman"/>
        </w:rPr>
      </w:pPr>
      <w:r>
        <w:rPr>
          <w:rFonts w:ascii="Times New Roman" w:hAnsi="Times New Roman" w:cs="Times New Roman"/>
          <w:b/>
          <w:bCs/>
        </w:rPr>
        <w:t xml:space="preserve">Step 2: Determine amount of financial aid earned: </w:t>
      </w:r>
    </w:p>
    <w:p w:rsidR="00137C4D" w:rsidRDefault="00137C4D" w:rsidP="00137C4D">
      <w:pPr>
        <w:rPr>
          <w:rFonts w:ascii="Times New Roman" w:hAnsi="Times New Roman" w:cs="Times New Roman"/>
        </w:rPr>
      </w:pPr>
      <w:r>
        <w:rPr>
          <w:rFonts w:ascii="Times New Roman" w:hAnsi="Times New Roman" w:cs="Times New Roman"/>
        </w:rPr>
        <w:t xml:space="preserve">Percentage completed (A) x Total aid = Earned Aid (B) </w:t>
      </w:r>
    </w:p>
    <w:p w:rsidR="00137C4D" w:rsidRDefault="00137C4D" w:rsidP="00137C4D">
      <w:pPr>
        <w:rPr>
          <w:rFonts w:ascii="Times New Roman" w:hAnsi="Times New Roman" w:cs="Times New Roman"/>
        </w:rPr>
      </w:pPr>
      <w:r>
        <w:rPr>
          <w:rFonts w:ascii="Times New Roman" w:hAnsi="Times New Roman" w:cs="Times New Roman"/>
          <w:b/>
          <w:bCs/>
        </w:rPr>
        <w:t xml:space="preserve">Step 3: Determine the amount of INSTITUTIONAL charges assessed: </w:t>
      </w:r>
    </w:p>
    <w:p w:rsidR="00137C4D" w:rsidRDefault="00137C4D" w:rsidP="00137C4D">
      <w:pPr>
        <w:rPr>
          <w:rFonts w:ascii="Times New Roman" w:hAnsi="Times New Roman" w:cs="Times New Roman"/>
        </w:rPr>
      </w:pPr>
      <w:r>
        <w:rPr>
          <w:rFonts w:ascii="Times New Roman" w:hAnsi="Times New Roman" w:cs="Times New Roman"/>
        </w:rPr>
        <w:t xml:space="preserve">Percentage completed (A) x Total Institutional charges = Assessed charges (C) </w:t>
      </w:r>
    </w:p>
    <w:p w:rsidR="00137C4D" w:rsidRDefault="00137C4D" w:rsidP="00137C4D">
      <w:pPr>
        <w:rPr>
          <w:rFonts w:ascii="Times New Roman" w:hAnsi="Times New Roman" w:cs="Times New Roman"/>
        </w:rPr>
      </w:pPr>
      <w:r>
        <w:rPr>
          <w:rFonts w:ascii="Times New Roman" w:hAnsi="Times New Roman" w:cs="Times New Roman"/>
          <w:b/>
          <w:bCs/>
        </w:rPr>
        <w:t xml:space="preserve">Step 4: Determine amount of financial aid that must be refunded: </w:t>
      </w:r>
    </w:p>
    <w:p w:rsidR="00137C4D" w:rsidRDefault="00137C4D" w:rsidP="00137C4D">
      <w:pPr>
        <w:rPr>
          <w:rFonts w:ascii="Times New Roman" w:hAnsi="Times New Roman" w:cs="Times New Roman"/>
        </w:rPr>
      </w:pPr>
      <w:r>
        <w:rPr>
          <w:rFonts w:ascii="Times New Roman" w:hAnsi="Times New Roman" w:cs="Times New Roman"/>
        </w:rPr>
        <w:t xml:space="preserve">Total aid – Earned aid (B) = Unearned aid that must be returned (D) </w:t>
      </w:r>
    </w:p>
    <w:p w:rsidR="00137C4D" w:rsidRDefault="00137C4D" w:rsidP="00137C4D">
      <w:pPr>
        <w:rPr>
          <w:rFonts w:ascii="Times New Roman" w:hAnsi="Times New Roman" w:cs="Times New Roman"/>
        </w:rPr>
      </w:pPr>
      <w:r>
        <w:rPr>
          <w:rFonts w:ascii="Times New Roman" w:hAnsi="Times New Roman" w:cs="Times New Roman"/>
        </w:rPr>
        <w:t xml:space="preserve">Unearned aid (D) &gt; assessed charges (C) = unearned aid to be returned by the student </w:t>
      </w:r>
    </w:p>
    <w:p w:rsidR="00137C4D" w:rsidRDefault="00137C4D" w:rsidP="00137C4D">
      <w:pPr>
        <w:rPr>
          <w:rFonts w:ascii="Times New Roman" w:hAnsi="Times New Roman" w:cs="Times New Roman"/>
        </w:rPr>
      </w:pPr>
      <w:r>
        <w:rPr>
          <w:rFonts w:ascii="Times New Roman" w:hAnsi="Times New Roman" w:cs="Times New Roman"/>
        </w:rPr>
        <w:t xml:space="preserve">Unearned aid (D) &lt; assessed charges (C) = unearned aid to be returned by IHCC </w:t>
      </w:r>
    </w:p>
    <w:p w:rsidR="00137C4D" w:rsidRDefault="00137C4D" w:rsidP="00137C4D">
      <w:pPr>
        <w:rPr>
          <w:rFonts w:ascii="Times New Roman" w:hAnsi="Times New Roman" w:cs="Times New Roman"/>
        </w:rPr>
      </w:pPr>
      <w:r>
        <w:rPr>
          <w:rFonts w:ascii="Times New Roman" w:hAnsi="Times New Roman" w:cs="Times New Roman"/>
          <w:b/>
          <w:bCs/>
        </w:rPr>
        <w:t xml:space="preserve">Example of Return of Title IV, State and Institutional funds Calculation: </w:t>
      </w:r>
    </w:p>
    <w:p w:rsidR="00137C4D" w:rsidRDefault="00137C4D" w:rsidP="00137C4D">
      <w:pPr>
        <w:rPr>
          <w:rFonts w:ascii="Times New Roman" w:hAnsi="Times New Roman" w:cs="Times New Roman"/>
        </w:rPr>
      </w:pPr>
      <w:r>
        <w:rPr>
          <w:rFonts w:ascii="Times New Roman" w:hAnsi="Times New Roman" w:cs="Times New Roman"/>
        </w:rPr>
        <w:t>This example is for illustration purposes only. Actual charges and refund amounts will vary. The following is an example of a return of funds for a student who totally withdrew from classes on the 25</w:t>
      </w:r>
      <w:proofErr w:type="spellStart"/>
      <w:r>
        <w:rPr>
          <w:rFonts w:ascii="Times New Roman" w:hAnsi="Times New Roman" w:cs="Times New Roman"/>
          <w:position w:val="8"/>
          <w:sz w:val="14"/>
          <w:szCs w:val="14"/>
          <w:vertAlign w:val="superscript"/>
        </w:rPr>
        <w:t>th</w:t>
      </w:r>
      <w:proofErr w:type="spellEnd"/>
      <w:r>
        <w:rPr>
          <w:rFonts w:ascii="Times New Roman" w:hAnsi="Times New Roman" w:cs="Times New Roman"/>
          <w:position w:val="8"/>
          <w:sz w:val="14"/>
          <w:szCs w:val="14"/>
          <w:vertAlign w:val="superscript"/>
        </w:rPr>
        <w:t xml:space="preserve"> </w:t>
      </w:r>
      <w:r>
        <w:rPr>
          <w:rFonts w:ascii="Times New Roman" w:hAnsi="Times New Roman" w:cs="Times New Roman"/>
        </w:rPr>
        <w:t xml:space="preserve">day of an 80 day fall term (25/80 = 31.25%). The student would have earned 31.25% of the financial aid for the fall term. The remaining amount would have to be returned to the appropriate source. </w:t>
      </w:r>
    </w:p>
    <w:p w:rsidR="00137C4D" w:rsidRDefault="00137C4D" w:rsidP="00137C4D">
      <w:r>
        <w:rPr>
          <w:rFonts w:ascii="Times New Roman" w:hAnsi="Times New Roman" w:cs="Times New Roman"/>
          <w:b/>
          <w:bCs/>
          <w:u w:val="single"/>
        </w:rPr>
        <w:t xml:space="preserve">Original Earned/Revised </w:t>
      </w:r>
    </w:p>
    <w:p w:rsidR="00137C4D" w:rsidRDefault="00137C4D" w:rsidP="00137C4D">
      <w:pPr>
        <w:rPr>
          <w:rFonts w:ascii="Times New Roman" w:hAnsi="Times New Roman" w:cs="Times New Roman"/>
        </w:rPr>
      </w:pPr>
      <w:r>
        <w:rPr>
          <w:rFonts w:ascii="Times New Roman" w:hAnsi="Times New Roman" w:cs="Times New Roman"/>
        </w:rPr>
        <w:t xml:space="preserve">Direct Loan $2,833 $ 1,635 </w:t>
      </w:r>
    </w:p>
    <w:p w:rsidR="00137C4D" w:rsidRDefault="00137C4D" w:rsidP="00137C4D">
      <w:pPr>
        <w:rPr>
          <w:rFonts w:ascii="Times New Roman" w:hAnsi="Times New Roman" w:cs="Times New Roman"/>
        </w:rPr>
      </w:pPr>
      <w:r>
        <w:rPr>
          <w:rFonts w:ascii="Times New Roman" w:hAnsi="Times New Roman" w:cs="Times New Roman"/>
        </w:rPr>
        <w:t xml:space="preserve">Pell 1,000 1,000 </w:t>
      </w:r>
    </w:p>
    <w:p w:rsidR="00137C4D" w:rsidRDefault="00137C4D" w:rsidP="00137C4D">
      <w:pPr>
        <w:rPr>
          <w:rFonts w:ascii="Times New Roman" w:hAnsi="Times New Roman" w:cs="Times New Roman"/>
        </w:rPr>
      </w:pPr>
      <w:r>
        <w:rPr>
          <w:rFonts w:ascii="Times New Roman" w:hAnsi="Times New Roman" w:cs="Times New Roman"/>
        </w:rPr>
        <w:t xml:space="preserve">IAVT 300 300 </w:t>
      </w:r>
    </w:p>
    <w:p w:rsidR="00137C4D" w:rsidRDefault="00137C4D" w:rsidP="00137C4D">
      <w:r>
        <w:rPr>
          <w:rFonts w:ascii="Times New Roman" w:hAnsi="Times New Roman" w:cs="Times New Roman"/>
        </w:rPr>
        <w:t xml:space="preserve">Foundation Scholarship </w:t>
      </w:r>
      <w:r>
        <w:rPr>
          <w:rFonts w:ascii="Times New Roman" w:hAnsi="Times New Roman" w:cs="Times New Roman"/>
          <w:u w:val="single"/>
        </w:rPr>
        <w:t xml:space="preserve">150 150 </w:t>
      </w:r>
    </w:p>
    <w:p w:rsidR="00137C4D" w:rsidRDefault="00137C4D" w:rsidP="00137C4D">
      <w:pPr>
        <w:rPr>
          <w:rFonts w:ascii="Times New Roman" w:hAnsi="Times New Roman" w:cs="Times New Roman"/>
        </w:rPr>
      </w:pPr>
      <w:r>
        <w:rPr>
          <w:rFonts w:ascii="Times New Roman" w:hAnsi="Times New Roman" w:cs="Times New Roman"/>
          <w:b/>
          <w:bCs/>
        </w:rPr>
        <w:t xml:space="preserve">Total $4,283 $3,085 </w:t>
      </w:r>
    </w:p>
    <w:p w:rsidR="00137C4D" w:rsidRDefault="00137C4D" w:rsidP="00137C4D">
      <w:pPr>
        <w:rPr>
          <w:rFonts w:ascii="Times New Roman" w:hAnsi="Times New Roman" w:cs="Times New Roman"/>
          <w:sz w:val="26"/>
          <w:szCs w:val="26"/>
        </w:rPr>
      </w:pPr>
      <w:r>
        <w:rPr>
          <w:rFonts w:ascii="Times New Roman" w:hAnsi="Times New Roman" w:cs="Times New Roman"/>
          <w:b/>
          <w:bCs/>
          <w:sz w:val="26"/>
          <w:szCs w:val="26"/>
        </w:rPr>
        <w:t xml:space="preserve">All of the information above is provided to the students via the Student Handbook, the College Catalog, and the Indian Hills Community College website. </w:t>
      </w:r>
    </w:p>
    <w:p w:rsidR="00137C4D" w:rsidRDefault="00137C4D" w:rsidP="00137C4D">
      <w:pPr>
        <w:rPr>
          <w:rFonts w:ascii="Times New Roman" w:hAnsi="Times New Roman" w:cs="Times New Roman"/>
          <w:sz w:val="26"/>
          <w:szCs w:val="26"/>
        </w:rPr>
      </w:pPr>
      <w:r>
        <w:rPr>
          <w:rFonts w:ascii="Times New Roman" w:hAnsi="Times New Roman" w:cs="Times New Roman"/>
          <w:b/>
          <w:bCs/>
          <w:sz w:val="26"/>
          <w:szCs w:val="26"/>
        </w:rPr>
        <w:t xml:space="preserve">The following information regarding the Return of Title IV funds represents institutional procedures: </w:t>
      </w:r>
    </w:p>
    <w:p w:rsidR="00137C4D" w:rsidRDefault="00137C4D" w:rsidP="00137C4D">
      <w:pPr>
        <w:rPr>
          <w:rFonts w:ascii="Times New Roman" w:hAnsi="Times New Roman" w:cs="Times New Roman"/>
        </w:rPr>
      </w:pPr>
      <w:r>
        <w:rPr>
          <w:rFonts w:ascii="Times New Roman" w:hAnsi="Times New Roman" w:cs="Times New Roman"/>
        </w:rPr>
        <w:t xml:space="preserve">Once the unearned aid is established based on the prescribed calculations, the Financial Assistance Office (FAO) reduces the award and creates a letter of notification to the student. The unearned aid is removed from the student’s account by the FAO and reported to Common Origination and Disbursement (COD). The letter is delivered to the IHCC Business Office from the FAO to be sent to the individual student, along with a statement of account from the Business Office. If the Return of Title IV (R2T4) calculation causes a balance on account, the student is informed </w:t>
      </w:r>
      <w:r w:rsidR="00221837">
        <w:rPr>
          <w:rFonts w:ascii="Times New Roman" w:hAnsi="Times New Roman" w:cs="Times New Roman"/>
        </w:rPr>
        <w:t>of their responsibility to IHCC.</w:t>
      </w:r>
    </w:p>
    <w:p w:rsidR="00A62C26" w:rsidRDefault="00221837" w:rsidP="00137C4D">
      <w:r>
        <w:rPr>
          <w:rFonts w:ascii="Times New Roman" w:hAnsi="Times New Roman" w:cs="Times New Roman"/>
        </w:rPr>
        <w:t>A student may not enroll in subsequent terms, or have academic records released, until such time that all debts have been repaid to the institution.</w:t>
      </w:r>
    </w:p>
    <w:sectPr w:rsidR="00A6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4D"/>
    <w:rsid w:val="000B6D81"/>
    <w:rsid w:val="00137C4D"/>
    <w:rsid w:val="00221837"/>
    <w:rsid w:val="00A62C26"/>
    <w:rsid w:val="00E7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4FC16-2A94-4E3D-BBCE-2C26EAC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7C4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3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Speer</dc:creator>
  <cp:keywords/>
  <dc:description/>
  <cp:lastModifiedBy>Jennifer Speer</cp:lastModifiedBy>
  <cp:revision>4</cp:revision>
  <dcterms:created xsi:type="dcterms:W3CDTF">2018-02-13T20:55:00Z</dcterms:created>
  <dcterms:modified xsi:type="dcterms:W3CDTF">2018-02-13T21:11:00Z</dcterms:modified>
</cp:coreProperties>
</file>