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80" w:rsidRPr="00433912" w:rsidRDefault="00995F80" w:rsidP="00995F80">
      <w:pPr>
        <w:pStyle w:val="Pa1"/>
        <w:jc w:val="center"/>
        <w:rPr>
          <w:rStyle w:val="A0"/>
          <w:rFonts w:ascii="Times New Roman" w:hAnsi="Times New Roman"/>
          <w:b/>
          <w:bCs/>
          <w:sz w:val="22"/>
          <w:szCs w:val="22"/>
          <w:u w:val="single"/>
        </w:rPr>
      </w:pPr>
      <w:r w:rsidRPr="00433912">
        <w:rPr>
          <w:rStyle w:val="A0"/>
          <w:rFonts w:ascii="Times New Roman" w:hAnsi="Times New Roman"/>
          <w:b/>
          <w:bCs/>
          <w:sz w:val="22"/>
          <w:szCs w:val="22"/>
          <w:u w:val="single"/>
        </w:rPr>
        <w:t xml:space="preserve">STUDENT </w:t>
      </w:r>
      <w:r>
        <w:rPr>
          <w:rStyle w:val="A0"/>
          <w:rFonts w:ascii="Times New Roman" w:hAnsi="Times New Roman"/>
          <w:b/>
          <w:bCs/>
          <w:sz w:val="22"/>
          <w:szCs w:val="22"/>
          <w:u w:val="single"/>
        </w:rPr>
        <w:t xml:space="preserve">JOB SHADOW </w:t>
      </w:r>
      <w:r w:rsidRPr="00433912">
        <w:rPr>
          <w:rStyle w:val="A0"/>
          <w:rFonts w:ascii="Times New Roman" w:hAnsi="Times New Roman"/>
          <w:b/>
          <w:bCs/>
          <w:sz w:val="22"/>
          <w:szCs w:val="22"/>
          <w:u w:val="single"/>
        </w:rPr>
        <w:t>EVALUATION FORM</w:t>
      </w:r>
    </w:p>
    <w:p w:rsidR="00995F80" w:rsidRDefault="00995F80" w:rsidP="00995F80"/>
    <w:p w:rsidR="00995F80" w:rsidRPr="000130C5" w:rsidRDefault="00995F80" w:rsidP="00995F80">
      <w:pPr>
        <w:pStyle w:val="Pa1"/>
        <w:jc w:val="both"/>
        <w:rPr>
          <w:rFonts w:ascii="Times New Roman" w:hAnsi="Times New Roman"/>
          <w:color w:val="000000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 xml:space="preserve">Thank you for participating in </w:t>
      </w:r>
      <w:r>
        <w:rPr>
          <w:rStyle w:val="A0"/>
          <w:rFonts w:ascii="Times New Roman" w:hAnsi="Times New Roman"/>
          <w:sz w:val="22"/>
          <w:szCs w:val="22"/>
        </w:rPr>
        <w:t>your Career Academy Job Shadow Days</w:t>
      </w:r>
      <w:r w:rsidRPr="000130C5">
        <w:rPr>
          <w:rStyle w:val="A0"/>
          <w:rFonts w:ascii="Times New Roman" w:hAnsi="Times New Roman"/>
          <w:sz w:val="22"/>
          <w:szCs w:val="22"/>
        </w:rPr>
        <w:t>! Please complete this evaluation and return it to</w:t>
      </w:r>
      <w:r>
        <w:rPr>
          <w:rStyle w:val="A0"/>
          <w:rFonts w:ascii="Times New Roman" w:hAnsi="Times New Roman"/>
          <w:sz w:val="22"/>
          <w:szCs w:val="22"/>
        </w:rPr>
        <w:t xml:space="preserve"> your instructor</w:t>
      </w:r>
      <w:r w:rsidRPr="000130C5">
        <w:rPr>
          <w:rStyle w:val="A0"/>
          <w:rFonts w:ascii="Times New Roman" w:hAnsi="Times New Roman"/>
          <w:sz w:val="22"/>
          <w:szCs w:val="22"/>
        </w:rPr>
        <w:t xml:space="preserve">. Your input will be used to strengthen the Job Shadow program. </w:t>
      </w:r>
    </w:p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</w:p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>Please rate the following on a scale of 1 through 5 (1 indicates that you strongly agree with the statement, 5 indicates that you strongly disagree).</w:t>
      </w:r>
    </w:p>
    <w:p w:rsidR="00995F80" w:rsidRPr="000B11AA" w:rsidRDefault="00995F80" w:rsidP="00995F80"/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>Overall I would grade the Job Shadow experience:</w:t>
      </w:r>
      <w:r>
        <w:rPr>
          <w:rStyle w:val="A0"/>
          <w:rFonts w:ascii="Times New Roman" w:hAnsi="Times New Roman"/>
          <w:sz w:val="22"/>
          <w:szCs w:val="22"/>
        </w:rPr>
        <w:t xml:space="preserve">  </w:t>
      </w:r>
      <w:r w:rsidRPr="000130C5">
        <w:rPr>
          <w:rStyle w:val="A0"/>
          <w:rFonts w:ascii="Times New Roman" w:hAnsi="Times New Roman"/>
          <w:sz w:val="22"/>
          <w:szCs w:val="22"/>
        </w:rPr>
        <w:t xml:space="preserve">A ____ B ____ C ____ D ____ F ____ </w:t>
      </w:r>
    </w:p>
    <w:p w:rsidR="00995F80" w:rsidRDefault="00995F80" w:rsidP="00995F80">
      <w:pPr>
        <w:pStyle w:val="Pa1"/>
        <w:jc w:val="both"/>
        <w:rPr>
          <w:rFonts w:ascii="Calibri" w:hAnsi="Calibri"/>
          <w:sz w:val="22"/>
          <w:szCs w:val="22"/>
        </w:rPr>
      </w:pPr>
    </w:p>
    <w:p w:rsidR="00995F80" w:rsidRPr="000130C5" w:rsidRDefault="00995F80" w:rsidP="00995F80">
      <w:pPr>
        <w:pStyle w:val="Pa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>Through my Job Shadow experience I was able to see a connection between what I learn in school and how it can be used at work. 1 2 3 4 5</w:t>
      </w:r>
    </w:p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</w:p>
    <w:p w:rsidR="00995F80" w:rsidRPr="000130C5" w:rsidRDefault="00995F80" w:rsidP="00995F80">
      <w:pPr>
        <w:pStyle w:val="Pa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>The experience was helpful in providing additional ideas for careers. 1 2 3 4 5</w:t>
      </w:r>
    </w:p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</w:p>
    <w:p w:rsidR="00995F80" w:rsidRPr="000130C5" w:rsidRDefault="00995F80" w:rsidP="00995F80">
      <w:pPr>
        <w:pStyle w:val="Pa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>Job Shadowing helped me to identify skills that I have learned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130C5">
        <w:rPr>
          <w:rStyle w:val="A0"/>
          <w:rFonts w:ascii="Times New Roman" w:hAnsi="Times New Roman"/>
          <w:sz w:val="22"/>
          <w:szCs w:val="22"/>
        </w:rPr>
        <w:t>in school that I will use in my future career. 1 2 3 4 5</w:t>
      </w:r>
    </w:p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</w:p>
    <w:p w:rsidR="00995F80" w:rsidRPr="000130C5" w:rsidRDefault="00995F80" w:rsidP="00995F80">
      <w:pPr>
        <w:pStyle w:val="Pa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>Job Shadowing helped me to identify skills and experiences that I need to develop to get a good job. 1 2 3 4 5</w:t>
      </w:r>
    </w:p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</w:p>
    <w:p w:rsidR="00995F80" w:rsidRPr="000130C5" w:rsidRDefault="00995F80" w:rsidP="00995F80">
      <w:pPr>
        <w:pStyle w:val="Pa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Style w:val="A0"/>
          <w:rFonts w:ascii="Times New Roman" w:hAnsi="Times New Roman"/>
          <w:sz w:val="22"/>
          <w:szCs w:val="22"/>
        </w:rPr>
        <w:t>I was able to observe first</w:t>
      </w:r>
      <w:r w:rsidRPr="000130C5">
        <w:rPr>
          <w:rStyle w:val="A0"/>
          <w:rFonts w:ascii="Times New Roman" w:hAnsi="Times New Roman"/>
          <w:sz w:val="22"/>
          <w:szCs w:val="22"/>
        </w:rPr>
        <w:t>hand the connections between education and a good salary during my Job Shadow experience. 1 2 3 4 5</w:t>
      </w:r>
    </w:p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</w:p>
    <w:p w:rsidR="00995F80" w:rsidRPr="000130C5" w:rsidRDefault="00995F80" w:rsidP="00995F80">
      <w:pPr>
        <w:pStyle w:val="Pa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 xml:space="preserve">I believe my shadow was well prepared for my visit. 1 2 3 4 5 </w:t>
      </w:r>
    </w:p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</w:p>
    <w:p w:rsidR="00995F80" w:rsidRPr="000130C5" w:rsidRDefault="00995F80" w:rsidP="00995F80">
      <w:pPr>
        <w:pStyle w:val="Pa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>I believe the pre and post activities added to my job shadowing experience. 1 2 3 4 5</w:t>
      </w:r>
    </w:p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</w:p>
    <w:p w:rsidR="00995F80" w:rsidRPr="000130C5" w:rsidRDefault="00995F80" w:rsidP="00995F80">
      <w:pPr>
        <w:pStyle w:val="Pa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 xml:space="preserve">I would like to participate in Job Shadowing again in the future. 1 2 3 4 5 </w:t>
      </w:r>
    </w:p>
    <w:p w:rsidR="00995F80" w:rsidRDefault="00995F80" w:rsidP="00995F80">
      <w:pPr>
        <w:pStyle w:val="Pa1"/>
        <w:jc w:val="both"/>
        <w:rPr>
          <w:rStyle w:val="A0"/>
          <w:rFonts w:ascii="Times New Roman" w:hAnsi="Times New Roman"/>
          <w:sz w:val="22"/>
          <w:szCs w:val="22"/>
        </w:rPr>
      </w:pPr>
    </w:p>
    <w:p w:rsidR="00995F80" w:rsidRPr="000130C5" w:rsidRDefault="00995F80" w:rsidP="00995F80">
      <w:pPr>
        <w:pStyle w:val="Pa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0130C5">
        <w:rPr>
          <w:rStyle w:val="A0"/>
          <w:rFonts w:ascii="Times New Roman" w:hAnsi="Times New Roman"/>
          <w:sz w:val="22"/>
          <w:szCs w:val="22"/>
        </w:rPr>
        <w:t xml:space="preserve">What did you like the best about the Job Shadow experience? </w:t>
      </w:r>
    </w:p>
    <w:p w:rsidR="00995F80" w:rsidRDefault="00995F80" w:rsidP="00995F80">
      <w:pPr>
        <w:rPr>
          <w:rStyle w:val="A0"/>
          <w:rFonts w:ascii="Times New Roman" w:hAnsi="Times New Roman"/>
        </w:rPr>
      </w:pPr>
    </w:p>
    <w:p w:rsidR="00995F80" w:rsidRDefault="00995F80" w:rsidP="00995F80">
      <w:pPr>
        <w:rPr>
          <w:rStyle w:val="A0"/>
          <w:rFonts w:ascii="Times New Roman" w:hAnsi="Times New Roman"/>
        </w:rPr>
      </w:pPr>
    </w:p>
    <w:p w:rsidR="00995F80" w:rsidRPr="00455A2A" w:rsidRDefault="00995F80" w:rsidP="00995F80">
      <w:pPr>
        <w:rPr>
          <w:rStyle w:val="A0"/>
          <w:rFonts w:ascii="Times New Roman" w:hAnsi="Times New Roman"/>
        </w:rPr>
      </w:pPr>
    </w:p>
    <w:p w:rsidR="00995F80" w:rsidRDefault="00995F80" w:rsidP="00995F80">
      <w:pPr>
        <w:pStyle w:val="ListParagraph"/>
        <w:numPr>
          <w:ilvl w:val="0"/>
          <w:numId w:val="1"/>
        </w:numPr>
        <w:rPr>
          <w:rStyle w:val="A0"/>
          <w:rFonts w:ascii="Times New Roman" w:hAnsi="Times New Roman"/>
        </w:rPr>
      </w:pPr>
      <w:r w:rsidRPr="00455A2A">
        <w:rPr>
          <w:rStyle w:val="A0"/>
          <w:rFonts w:ascii="Times New Roman" w:hAnsi="Times New Roman"/>
        </w:rPr>
        <w:t>What did you like least about the Job Shadow experience?</w:t>
      </w:r>
    </w:p>
    <w:p w:rsidR="00995F80" w:rsidRDefault="00995F80" w:rsidP="00995F80">
      <w:pPr>
        <w:rPr>
          <w:rStyle w:val="A0"/>
          <w:rFonts w:ascii="Times New Roman" w:hAnsi="Times New Roman"/>
        </w:rPr>
      </w:pPr>
    </w:p>
    <w:p w:rsidR="0086160F" w:rsidRDefault="0086160F">
      <w:bookmarkStart w:id="0" w:name="_GoBack"/>
      <w:bookmarkEnd w:id="0"/>
    </w:p>
    <w:sectPr w:rsidR="0086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55 Roman">
    <w:altName w:val="Aveni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64DD5"/>
    <w:multiLevelType w:val="hybridMultilevel"/>
    <w:tmpl w:val="117C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80"/>
    <w:rsid w:val="0086160F"/>
    <w:rsid w:val="0099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FC4BE-57EC-4411-9FD2-81332216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F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F80"/>
    <w:pPr>
      <w:ind w:left="720"/>
      <w:contextualSpacing/>
    </w:pPr>
  </w:style>
  <w:style w:type="character" w:customStyle="1" w:styleId="A0">
    <w:name w:val="A0"/>
    <w:uiPriority w:val="99"/>
    <w:rsid w:val="00995F80"/>
    <w:rPr>
      <w:rFonts w:cs="Avenir 55 Roman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995F80"/>
    <w:pPr>
      <w:autoSpaceDE w:val="0"/>
      <w:autoSpaceDN w:val="0"/>
      <w:adjustRightInd w:val="0"/>
      <w:spacing w:after="0" w:line="241" w:lineRule="atLeast"/>
    </w:pPr>
    <w:rPr>
      <w:rFonts w:ascii="Avenir 55 Roman" w:hAnsi="Avenir 55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Hills Community College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Angstead</dc:creator>
  <cp:keywords/>
  <dc:description/>
  <cp:lastModifiedBy>Paula Angstead</cp:lastModifiedBy>
  <cp:revision>1</cp:revision>
  <dcterms:created xsi:type="dcterms:W3CDTF">2014-09-24T14:41:00Z</dcterms:created>
  <dcterms:modified xsi:type="dcterms:W3CDTF">2014-09-24T14:41:00Z</dcterms:modified>
</cp:coreProperties>
</file>