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93" w:rsidRDefault="00242559" w:rsidP="00162C93">
      <w:pPr>
        <w:spacing w:after="240" w:line="240" w:lineRule="auto"/>
        <w:rPr>
          <w:b/>
          <w:sz w:val="24"/>
          <w:szCs w:val="24"/>
        </w:rPr>
      </w:pPr>
      <w:r>
        <w:rPr>
          <w:b/>
          <w:sz w:val="24"/>
          <w:szCs w:val="24"/>
        </w:rPr>
        <w:t>INDIAN HILLS COMMUNITY COLLEGE</w:t>
      </w:r>
    </w:p>
    <w:p w:rsidR="00301BA0" w:rsidRDefault="00242559" w:rsidP="00162C93">
      <w:pPr>
        <w:spacing w:after="240" w:line="240" w:lineRule="auto"/>
        <w:rPr>
          <w:b/>
          <w:sz w:val="24"/>
          <w:szCs w:val="24"/>
        </w:rPr>
      </w:pPr>
      <w:r>
        <w:rPr>
          <w:b/>
          <w:sz w:val="24"/>
          <w:szCs w:val="24"/>
        </w:rPr>
        <w:t>_______________________________________________</w:t>
      </w:r>
    </w:p>
    <w:p w:rsidR="00162C93" w:rsidRDefault="00242559" w:rsidP="00162C93">
      <w:pPr>
        <w:spacing w:after="240" w:line="240" w:lineRule="auto"/>
        <w:rPr>
          <w:b/>
          <w:sz w:val="24"/>
          <w:szCs w:val="24"/>
        </w:rPr>
      </w:pPr>
      <w:r>
        <w:rPr>
          <w:b/>
          <w:sz w:val="24"/>
          <w:szCs w:val="24"/>
        </w:rPr>
        <w:t>WEAPONS POLICY</w:t>
      </w:r>
    </w:p>
    <w:p w:rsidR="00162C93" w:rsidRPr="00162C93" w:rsidRDefault="00242559" w:rsidP="00162C93">
      <w:pPr>
        <w:spacing w:after="240" w:line="240" w:lineRule="auto"/>
        <w:rPr>
          <w:b/>
          <w:sz w:val="24"/>
          <w:szCs w:val="24"/>
        </w:rPr>
      </w:pPr>
      <w:r w:rsidRPr="00162C93">
        <w:rPr>
          <w:b/>
          <w:sz w:val="24"/>
          <w:szCs w:val="24"/>
        </w:rPr>
        <w:t xml:space="preserve">Statement of Policy </w:t>
      </w:r>
    </w:p>
    <w:p w:rsidR="00162C93" w:rsidRPr="00162C93" w:rsidRDefault="00242559" w:rsidP="00162C93">
      <w:pPr>
        <w:spacing w:after="240" w:line="240" w:lineRule="auto"/>
        <w:jc w:val="both"/>
        <w:rPr>
          <w:sz w:val="24"/>
          <w:szCs w:val="24"/>
        </w:rPr>
      </w:pPr>
      <w:r w:rsidRPr="00162C93">
        <w:rPr>
          <w:sz w:val="24"/>
          <w:szCs w:val="24"/>
        </w:rPr>
        <w:t xml:space="preserve">Indian Hills Community College is committed to the safety and welfare of all members of its community. To that end, the College prohibits </w:t>
      </w:r>
      <w:r w:rsidRPr="00162C93">
        <w:rPr>
          <w:sz w:val="24"/>
          <w:szCs w:val="24"/>
        </w:rPr>
        <w:t>the possession or use of a firearm or other weapon</w:t>
      </w:r>
      <w:r>
        <w:rPr>
          <w:sz w:val="24"/>
          <w:szCs w:val="24"/>
        </w:rPr>
        <w:t>, concealed or otherwise,</w:t>
      </w:r>
      <w:r w:rsidRPr="00162C93">
        <w:rPr>
          <w:sz w:val="24"/>
          <w:szCs w:val="24"/>
        </w:rPr>
        <w:t xml:space="preserve"> on any College property or at any College-sponsored event or activity.</w:t>
      </w:r>
    </w:p>
    <w:p w:rsidR="005F569F" w:rsidRDefault="00242559" w:rsidP="005F569F">
      <w:pPr>
        <w:spacing w:after="240" w:line="240" w:lineRule="auto"/>
        <w:rPr>
          <w:b/>
          <w:sz w:val="24"/>
          <w:szCs w:val="24"/>
        </w:rPr>
      </w:pPr>
      <w:r w:rsidRPr="005F569F">
        <w:rPr>
          <w:b/>
          <w:sz w:val="24"/>
          <w:szCs w:val="24"/>
        </w:rPr>
        <w:t>Definitions</w:t>
      </w:r>
    </w:p>
    <w:p w:rsidR="005F569F" w:rsidRPr="005F569F" w:rsidRDefault="00242559" w:rsidP="005F569F">
      <w:pPr>
        <w:pStyle w:val="NoSpacing"/>
        <w:jc w:val="both"/>
        <w:rPr>
          <w:rFonts w:ascii="Times New Roman" w:hAnsi="Times New Roman"/>
          <w:sz w:val="24"/>
          <w:szCs w:val="24"/>
        </w:rPr>
      </w:pPr>
      <w:r w:rsidRPr="005F569F">
        <w:rPr>
          <w:rFonts w:ascii="Times New Roman" w:hAnsi="Times New Roman"/>
          <w:sz w:val="24"/>
          <w:szCs w:val="24"/>
        </w:rPr>
        <w:t>Weapons include, but are not limited to, any offensive weapon</w:t>
      </w:r>
      <w:r>
        <w:rPr>
          <w:rFonts w:ascii="Times New Roman" w:hAnsi="Times New Roman"/>
          <w:sz w:val="24"/>
          <w:szCs w:val="24"/>
        </w:rPr>
        <w:t>;</w:t>
      </w:r>
      <w:r w:rsidRPr="005F569F">
        <w:rPr>
          <w:rFonts w:ascii="Times New Roman" w:hAnsi="Times New Roman"/>
          <w:sz w:val="24"/>
          <w:szCs w:val="24"/>
        </w:rPr>
        <w:t xml:space="preserve"> </w:t>
      </w:r>
      <w:r>
        <w:rPr>
          <w:rFonts w:ascii="Times New Roman" w:hAnsi="Times New Roman"/>
          <w:sz w:val="24"/>
          <w:szCs w:val="24"/>
        </w:rPr>
        <w:t xml:space="preserve">a </w:t>
      </w:r>
      <w:r w:rsidRPr="005F569F">
        <w:rPr>
          <w:rFonts w:ascii="Times New Roman" w:hAnsi="Times New Roman"/>
          <w:sz w:val="24"/>
          <w:szCs w:val="24"/>
        </w:rPr>
        <w:t xml:space="preserve">firearm of any kind such as </w:t>
      </w:r>
      <w:r>
        <w:rPr>
          <w:rFonts w:ascii="Times New Roman" w:hAnsi="Times New Roman"/>
          <w:sz w:val="24"/>
          <w:szCs w:val="24"/>
        </w:rPr>
        <w:t xml:space="preserve">a </w:t>
      </w:r>
      <w:r w:rsidRPr="005F569F">
        <w:rPr>
          <w:rFonts w:ascii="Times New Roman" w:hAnsi="Times New Roman"/>
          <w:sz w:val="24"/>
          <w:szCs w:val="24"/>
        </w:rPr>
        <w:t>pi</w:t>
      </w:r>
      <w:r w:rsidRPr="005F569F">
        <w:rPr>
          <w:rFonts w:ascii="Times New Roman" w:hAnsi="Times New Roman"/>
          <w:sz w:val="24"/>
          <w:szCs w:val="24"/>
        </w:rPr>
        <w:t>stol, revolver, or other gun</w:t>
      </w:r>
      <w:r>
        <w:rPr>
          <w:rFonts w:ascii="Times New Roman" w:hAnsi="Times New Roman"/>
          <w:sz w:val="24"/>
          <w:szCs w:val="24"/>
        </w:rPr>
        <w:t>;</w:t>
      </w:r>
      <w:r w:rsidRPr="005F569F">
        <w:rPr>
          <w:rFonts w:ascii="Times New Roman" w:hAnsi="Times New Roman"/>
          <w:sz w:val="24"/>
          <w:szCs w:val="24"/>
        </w:rPr>
        <w:t xml:space="preserve"> BB or pellet gun</w:t>
      </w:r>
      <w:r>
        <w:rPr>
          <w:rFonts w:ascii="Times New Roman" w:hAnsi="Times New Roman"/>
          <w:sz w:val="24"/>
          <w:szCs w:val="24"/>
        </w:rPr>
        <w:t>s</w:t>
      </w:r>
      <w:r>
        <w:rPr>
          <w:rFonts w:ascii="Times New Roman" w:hAnsi="Times New Roman"/>
          <w:sz w:val="24"/>
          <w:szCs w:val="24"/>
        </w:rPr>
        <w:t>;</w:t>
      </w:r>
      <w:r w:rsidRPr="005F569F">
        <w:rPr>
          <w:rFonts w:ascii="Times New Roman" w:hAnsi="Times New Roman"/>
          <w:sz w:val="24"/>
          <w:szCs w:val="24"/>
        </w:rPr>
        <w:t xml:space="preserve"> knives such as daggers, razors, stilettos, switchblade knives or knives with a blade exceeding five inches in length</w:t>
      </w:r>
      <w:r>
        <w:rPr>
          <w:rFonts w:ascii="Times New Roman" w:hAnsi="Times New Roman"/>
          <w:sz w:val="24"/>
          <w:szCs w:val="24"/>
        </w:rPr>
        <w:t>;</w:t>
      </w:r>
      <w:r w:rsidRPr="005F569F">
        <w:rPr>
          <w:rFonts w:ascii="Times New Roman" w:hAnsi="Times New Roman"/>
          <w:sz w:val="24"/>
          <w:szCs w:val="24"/>
        </w:rPr>
        <w:t xml:space="preserve"> bows and arrows</w:t>
      </w:r>
      <w:r>
        <w:rPr>
          <w:rFonts w:ascii="Times New Roman" w:hAnsi="Times New Roman"/>
          <w:sz w:val="24"/>
          <w:szCs w:val="24"/>
        </w:rPr>
        <w:t xml:space="preserve"> or </w:t>
      </w:r>
      <w:r w:rsidRPr="005F569F">
        <w:rPr>
          <w:rFonts w:ascii="Times New Roman" w:hAnsi="Times New Roman"/>
          <w:sz w:val="24"/>
          <w:szCs w:val="24"/>
        </w:rPr>
        <w:t>crossbows</w:t>
      </w:r>
      <w:r>
        <w:rPr>
          <w:rFonts w:ascii="Times New Roman" w:hAnsi="Times New Roman"/>
          <w:sz w:val="24"/>
          <w:szCs w:val="24"/>
        </w:rPr>
        <w:t>;</w:t>
      </w:r>
      <w:r w:rsidRPr="005F569F">
        <w:rPr>
          <w:rFonts w:ascii="Times New Roman" w:hAnsi="Times New Roman"/>
          <w:sz w:val="24"/>
          <w:szCs w:val="24"/>
        </w:rPr>
        <w:t xml:space="preserve"> tasers, stun guns, or other portable devices directing an e</w:t>
      </w:r>
      <w:r w:rsidRPr="005F569F">
        <w:rPr>
          <w:rFonts w:ascii="Times New Roman" w:hAnsi="Times New Roman"/>
          <w:sz w:val="24"/>
          <w:szCs w:val="24"/>
        </w:rPr>
        <w:t>lectric current that are designed to immobilize a person</w:t>
      </w:r>
      <w:r>
        <w:rPr>
          <w:rFonts w:ascii="Times New Roman" w:hAnsi="Times New Roman"/>
          <w:sz w:val="24"/>
          <w:szCs w:val="24"/>
        </w:rPr>
        <w:t>;</w:t>
      </w:r>
      <w:r w:rsidRPr="005F569F">
        <w:rPr>
          <w:rFonts w:ascii="Times New Roman" w:hAnsi="Times New Roman"/>
          <w:sz w:val="24"/>
          <w:szCs w:val="24"/>
        </w:rPr>
        <w:t xml:space="preserve"> explosives or incendiaries such as bombs, grenades, or fireworks</w:t>
      </w:r>
      <w:r>
        <w:rPr>
          <w:rFonts w:ascii="Times New Roman" w:hAnsi="Times New Roman"/>
          <w:sz w:val="24"/>
          <w:szCs w:val="24"/>
        </w:rPr>
        <w:t>;</w:t>
      </w:r>
      <w:r w:rsidRPr="005F569F">
        <w:rPr>
          <w:rFonts w:ascii="Times New Roman" w:hAnsi="Times New Roman"/>
          <w:sz w:val="24"/>
          <w:szCs w:val="24"/>
        </w:rPr>
        <w:t xml:space="preserve"> or simulations of any such items (devices that appear to be real such as a realistic toy, replica, paint-ball gun, etc.). </w:t>
      </w:r>
    </w:p>
    <w:p w:rsidR="005F569F" w:rsidRDefault="00242559" w:rsidP="005F569F">
      <w:pPr>
        <w:pStyle w:val="NoSpacing"/>
        <w:jc w:val="both"/>
        <w:rPr>
          <w:rFonts w:ascii="Times New Roman" w:hAnsi="Times New Roman"/>
          <w:sz w:val="24"/>
          <w:szCs w:val="24"/>
        </w:rPr>
      </w:pPr>
    </w:p>
    <w:p w:rsidR="00162C93" w:rsidRPr="00162C93" w:rsidRDefault="00242559" w:rsidP="005F569F">
      <w:pPr>
        <w:spacing w:after="240" w:line="240" w:lineRule="auto"/>
        <w:jc w:val="both"/>
        <w:rPr>
          <w:sz w:val="24"/>
          <w:szCs w:val="24"/>
        </w:rPr>
      </w:pPr>
      <w:r w:rsidRPr="005F569F">
        <w:rPr>
          <w:sz w:val="24"/>
          <w:szCs w:val="24"/>
        </w:rPr>
        <w:t>Possessi</w:t>
      </w:r>
      <w:r w:rsidRPr="005F569F">
        <w:rPr>
          <w:sz w:val="24"/>
          <w:szCs w:val="24"/>
        </w:rPr>
        <w:t xml:space="preserve">on means that the person has actual physical control of the weapon because it is on or in the person’s body, or in an item of personal property belonging to the person (including, but not limited to, a backpack, briefcase, or </w:t>
      </w:r>
      <w:r>
        <w:rPr>
          <w:sz w:val="24"/>
          <w:szCs w:val="24"/>
        </w:rPr>
        <w:t>handbag)</w:t>
      </w:r>
      <w:r w:rsidRPr="005F569F">
        <w:rPr>
          <w:sz w:val="24"/>
          <w:szCs w:val="24"/>
        </w:rPr>
        <w:t xml:space="preserve">, or in a locker or </w:t>
      </w:r>
      <w:r w:rsidRPr="005F569F">
        <w:rPr>
          <w:sz w:val="24"/>
          <w:szCs w:val="24"/>
        </w:rPr>
        <w:t>other space individually assigned to the person.  “Possession” also means that the person knows, or should know, of the presence of a weapon within a vehicle which the person owns or operates</w:t>
      </w:r>
      <w:r>
        <w:rPr>
          <w:sz w:val="24"/>
          <w:szCs w:val="24"/>
        </w:rPr>
        <w:t>,</w:t>
      </w:r>
      <w:r w:rsidRPr="005F569F">
        <w:rPr>
          <w:sz w:val="24"/>
          <w:szCs w:val="24"/>
        </w:rPr>
        <w:t xml:space="preserve"> and that the person has the ability or right, either alone or w</w:t>
      </w:r>
      <w:r w:rsidRPr="005F569F">
        <w:rPr>
          <w:sz w:val="24"/>
          <w:szCs w:val="24"/>
        </w:rPr>
        <w:t>ith any other person, to maintain control of the weapon.</w:t>
      </w:r>
    </w:p>
    <w:p w:rsidR="00162C93" w:rsidRPr="00162C93" w:rsidRDefault="00242559" w:rsidP="00162C93">
      <w:pPr>
        <w:spacing w:after="240" w:line="240" w:lineRule="auto"/>
        <w:rPr>
          <w:b/>
          <w:sz w:val="24"/>
          <w:szCs w:val="24"/>
        </w:rPr>
      </w:pPr>
      <w:r w:rsidRPr="00162C93">
        <w:rPr>
          <w:b/>
          <w:sz w:val="24"/>
          <w:szCs w:val="24"/>
        </w:rPr>
        <w:t>Prohibited Conduct</w:t>
      </w:r>
    </w:p>
    <w:p w:rsidR="00162C93" w:rsidRPr="00162C93" w:rsidRDefault="00242559" w:rsidP="005F569F">
      <w:pPr>
        <w:spacing w:after="240" w:line="240" w:lineRule="auto"/>
        <w:jc w:val="both"/>
        <w:rPr>
          <w:sz w:val="24"/>
          <w:szCs w:val="24"/>
        </w:rPr>
      </w:pPr>
      <w:r>
        <w:rPr>
          <w:sz w:val="24"/>
          <w:szCs w:val="24"/>
        </w:rPr>
        <w:t>S</w:t>
      </w:r>
      <w:r w:rsidRPr="00162C93">
        <w:rPr>
          <w:sz w:val="24"/>
          <w:szCs w:val="24"/>
        </w:rPr>
        <w:t>tudents, faculty, staff</w:t>
      </w:r>
      <w:r>
        <w:rPr>
          <w:sz w:val="24"/>
          <w:szCs w:val="24"/>
        </w:rPr>
        <w:t>,</w:t>
      </w:r>
      <w:r w:rsidRPr="00162C93">
        <w:rPr>
          <w:sz w:val="24"/>
          <w:szCs w:val="24"/>
        </w:rPr>
        <w:t xml:space="preserve"> </w:t>
      </w:r>
      <w:r>
        <w:rPr>
          <w:sz w:val="24"/>
          <w:szCs w:val="24"/>
        </w:rPr>
        <w:t>and</w:t>
      </w:r>
      <w:r w:rsidRPr="00162C93">
        <w:rPr>
          <w:sz w:val="24"/>
          <w:szCs w:val="24"/>
        </w:rPr>
        <w:t xml:space="preserve"> visitors are prohibited</w:t>
      </w:r>
      <w:r>
        <w:rPr>
          <w:sz w:val="24"/>
          <w:szCs w:val="24"/>
        </w:rPr>
        <w:t xml:space="preserve"> from the p</w:t>
      </w:r>
      <w:r w:rsidRPr="00162C93">
        <w:rPr>
          <w:sz w:val="24"/>
          <w:szCs w:val="24"/>
        </w:rPr>
        <w:t>ossession, display</w:t>
      </w:r>
      <w:r>
        <w:rPr>
          <w:sz w:val="24"/>
          <w:szCs w:val="24"/>
        </w:rPr>
        <w:t>,</w:t>
      </w:r>
      <w:r w:rsidRPr="00162C93">
        <w:rPr>
          <w:sz w:val="24"/>
          <w:szCs w:val="24"/>
        </w:rPr>
        <w:t xml:space="preserve"> and/or use of a weapon while on </w:t>
      </w:r>
      <w:r>
        <w:rPr>
          <w:sz w:val="24"/>
          <w:szCs w:val="24"/>
        </w:rPr>
        <w:t xml:space="preserve">College </w:t>
      </w:r>
      <w:r w:rsidRPr="00162C93">
        <w:rPr>
          <w:sz w:val="24"/>
          <w:szCs w:val="24"/>
        </w:rPr>
        <w:t xml:space="preserve">property or at any College-sponsored event or activity. </w:t>
      </w:r>
      <w:r w:rsidRPr="00162C93">
        <w:rPr>
          <w:sz w:val="24"/>
          <w:szCs w:val="24"/>
        </w:rPr>
        <w:t>This prohibition includes weapons which may be carried pursuant to a valid permit issued in accordance with Iowa law</w:t>
      </w:r>
      <w:r>
        <w:rPr>
          <w:sz w:val="24"/>
          <w:szCs w:val="24"/>
        </w:rPr>
        <w:t xml:space="preserve"> (</w:t>
      </w:r>
      <w:r>
        <w:rPr>
          <w:sz w:val="24"/>
          <w:szCs w:val="24"/>
        </w:rPr>
        <w:t>i.e.</w:t>
      </w:r>
      <w:r>
        <w:rPr>
          <w:sz w:val="24"/>
          <w:szCs w:val="24"/>
        </w:rPr>
        <w:t>, “concealed carry”)</w:t>
      </w:r>
      <w:r w:rsidRPr="00162C93">
        <w:rPr>
          <w:sz w:val="24"/>
          <w:szCs w:val="24"/>
        </w:rPr>
        <w:t xml:space="preserve">.  </w:t>
      </w:r>
    </w:p>
    <w:p w:rsidR="00301BA0" w:rsidRDefault="00242559" w:rsidP="001F481C">
      <w:pPr>
        <w:spacing w:after="240" w:line="240" w:lineRule="auto"/>
        <w:jc w:val="both"/>
        <w:rPr>
          <w:sz w:val="24"/>
          <w:szCs w:val="24"/>
        </w:rPr>
      </w:pPr>
      <w:r w:rsidRPr="00162C93">
        <w:rPr>
          <w:sz w:val="24"/>
          <w:szCs w:val="24"/>
        </w:rPr>
        <w:t>This policy applies to</w:t>
      </w:r>
      <w:r>
        <w:rPr>
          <w:sz w:val="24"/>
          <w:szCs w:val="24"/>
        </w:rPr>
        <w:t xml:space="preserve"> a</w:t>
      </w:r>
      <w:r w:rsidRPr="00162C93">
        <w:rPr>
          <w:sz w:val="24"/>
          <w:szCs w:val="24"/>
        </w:rPr>
        <w:t xml:space="preserve">ll </w:t>
      </w:r>
      <w:r>
        <w:rPr>
          <w:sz w:val="24"/>
          <w:szCs w:val="24"/>
        </w:rPr>
        <w:t>College</w:t>
      </w:r>
      <w:r w:rsidRPr="00162C93">
        <w:rPr>
          <w:sz w:val="24"/>
          <w:szCs w:val="24"/>
        </w:rPr>
        <w:t xml:space="preserve"> campuses, attendance centers, dining facilities, and of</w:t>
      </w:r>
      <w:r>
        <w:rPr>
          <w:sz w:val="24"/>
          <w:szCs w:val="24"/>
        </w:rPr>
        <w:t xml:space="preserve">fice </w:t>
      </w:r>
      <w:r w:rsidRPr="00162C93">
        <w:rPr>
          <w:sz w:val="24"/>
          <w:szCs w:val="24"/>
        </w:rPr>
        <w:t>buildings, whet</w:t>
      </w:r>
      <w:r w:rsidRPr="00162C93">
        <w:rPr>
          <w:sz w:val="24"/>
          <w:szCs w:val="24"/>
        </w:rPr>
        <w:t xml:space="preserve">her owned, leased, or rented by the </w:t>
      </w:r>
      <w:r>
        <w:rPr>
          <w:sz w:val="24"/>
          <w:szCs w:val="24"/>
        </w:rPr>
        <w:t>College</w:t>
      </w:r>
      <w:r w:rsidRPr="00162C93">
        <w:rPr>
          <w:sz w:val="24"/>
          <w:szCs w:val="24"/>
        </w:rPr>
        <w:t xml:space="preserve">, and anywhere that the </w:t>
      </w:r>
      <w:r>
        <w:rPr>
          <w:sz w:val="24"/>
          <w:szCs w:val="24"/>
        </w:rPr>
        <w:t>College</w:t>
      </w:r>
      <w:r w:rsidRPr="00162C93">
        <w:rPr>
          <w:sz w:val="24"/>
          <w:szCs w:val="24"/>
        </w:rPr>
        <w:t xml:space="preserve"> provides a service</w:t>
      </w:r>
      <w:r>
        <w:rPr>
          <w:sz w:val="24"/>
          <w:szCs w:val="24"/>
        </w:rPr>
        <w:t>, including a</w:t>
      </w:r>
      <w:r w:rsidRPr="00162C93">
        <w:rPr>
          <w:sz w:val="24"/>
          <w:szCs w:val="24"/>
        </w:rPr>
        <w:t xml:space="preserve">ll housing owned by the </w:t>
      </w:r>
      <w:r>
        <w:rPr>
          <w:sz w:val="24"/>
          <w:szCs w:val="24"/>
        </w:rPr>
        <w:t>College</w:t>
      </w:r>
      <w:r w:rsidRPr="00162C93">
        <w:rPr>
          <w:sz w:val="24"/>
          <w:szCs w:val="24"/>
        </w:rPr>
        <w:t xml:space="preserve"> or that lies within the boundaries of a </w:t>
      </w:r>
      <w:r>
        <w:rPr>
          <w:sz w:val="24"/>
          <w:szCs w:val="24"/>
        </w:rPr>
        <w:t>College</w:t>
      </w:r>
      <w:r w:rsidRPr="00162C93">
        <w:rPr>
          <w:sz w:val="24"/>
          <w:szCs w:val="24"/>
        </w:rPr>
        <w:t xml:space="preserve"> campus</w:t>
      </w:r>
      <w:r>
        <w:rPr>
          <w:sz w:val="24"/>
          <w:szCs w:val="24"/>
        </w:rPr>
        <w:t xml:space="preserve">. </w:t>
      </w:r>
      <w:r w:rsidRPr="00162C93">
        <w:rPr>
          <w:sz w:val="24"/>
          <w:szCs w:val="24"/>
        </w:rPr>
        <w:t>This includes</w:t>
      </w:r>
      <w:r>
        <w:rPr>
          <w:sz w:val="24"/>
          <w:szCs w:val="24"/>
        </w:rPr>
        <w:t xml:space="preserve"> </w:t>
      </w:r>
      <w:r w:rsidRPr="00162C93">
        <w:rPr>
          <w:sz w:val="24"/>
          <w:szCs w:val="24"/>
        </w:rPr>
        <w:t xml:space="preserve">personal vehicles located on </w:t>
      </w:r>
      <w:r>
        <w:rPr>
          <w:sz w:val="24"/>
          <w:szCs w:val="24"/>
        </w:rPr>
        <w:t>College</w:t>
      </w:r>
      <w:r w:rsidRPr="00162C93">
        <w:rPr>
          <w:sz w:val="24"/>
          <w:szCs w:val="24"/>
        </w:rPr>
        <w:t xml:space="preserve"> property, </w:t>
      </w:r>
      <w:r>
        <w:rPr>
          <w:sz w:val="24"/>
          <w:szCs w:val="24"/>
        </w:rPr>
        <w:t>C</w:t>
      </w:r>
      <w:r>
        <w:rPr>
          <w:sz w:val="24"/>
          <w:szCs w:val="24"/>
        </w:rPr>
        <w:t>ollege</w:t>
      </w:r>
      <w:r w:rsidRPr="00162C93">
        <w:rPr>
          <w:sz w:val="24"/>
          <w:szCs w:val="24"/>
        </w:rPr>
        <w:t xml:space="preserve"> vehicles, </w:t>
      </w:r>
      <w:r>
        <w:rPr>
          <w:sz w:val="24"/>
          <w:szCs w:val="24"/>
        </w:rPr>
        <w:t>and College</w:t>
      </w:r>
      <w:r w:rsidRPr="00162C93">
        <w:rPr>
          <w:sz w:val="24"/>
          <w:szCs w:val="24"/>
        </w:rPr>
        <w:t xml:space="preserve"> streets and walkways. </w:t>
      </w:r>
    </w:p>
    <w:p w:rsidR="001B38CD" w:rsidRDefault="00242559" w:rsidP="001B38CD">
      <w:pPr>
        <w:pStyle w:val="NoSpacing"/>
        <w:rPr>
          <w:rFonts w:ascii="Times New Roman" w:hAnsi="Times New Roman"/>
          <w:sz w:val="24"/>
          <w:szCs w:val="24"/>
        </w:rPr>
      </w:pPr>
      <w:r>
        <w:rPr>
          <w:rFonts w:ascii="Times New Roman" w:hAnsi="Times New Roman"/>
          <w:sz w:val="24"/>
          <w:szCs w:val="24"/>
        </w:rPr>
        <w:t>Any individual who violates this policy may be subject to disciplinary action, up to and including dismissal or expulsion.</w:t>
      </w:r>
    </w:p>
    <w:p w:rsidR="001B38CD" w:rsidRPr="001B38CD" w:rsidRDefault="00242559" w:rsidP="001B38CD">
      <w:pPr>
        <w:pStyle w:val="NoSpacing"/>
        <w:rPr>
          <w:rFonts w:ascii="Times New Roman" w:hAnsi="Times New Roman"/>
          <w:sz w:val="24"/>
          <w:szCs w:val="24"/>
        </w:rPr>
      </w:pPr>
    </w:p>
    <w:p w:rsidR="00162C93" w:rsidRPr="00301BA0" w:rsidRDefault="00242559" w:rsidP="001F481C">
      <w:pPr>
        <w:spacing w:after="240" w:line="240" w:lineRule="auto"/>
        <w:jc w:val="both"/>
        <w:rPr>
          <w:b/>
          <w:sz w:val="24"/>
          <w:szCs w:val="24"/>
        </w:rPr>
      </w:pPr>
      <w:r w:rsidRPr="00301BA0">
        <w:rPr>
          <w:b/>
          <w:sz w:val="24"/>
          <w:szCs w:val="24"/>
        </w:rPr>
        <w:t xml:space="preserve">Exceptions/Authorizations </w:t>
      </w:r>
    </w:p>
    <w:p w:rsidR="00301BA0" w:rsidRDefault="00242559" w:rsidP="00162C93">
      <w:pPr>
        <w:spacing w:after="240" w:line="240" w:lineRule="auto"/>
        <w:ind w:left="720" w:hanging="720"/>
        <w:rPr>
          <w:sz w:val="24"/>
          <w:szCs w:val="24"/>
        </w:rPr>
      </w:pPr>
      <w:r w:rsidRPr="00162C93">
        <w:rPr>
          <w:sz w:val="24"/>
          <w:szCs w:val="24"/>
        </w:rPr>
        <w:t>This policy does not apply to</w:t>
      </w:r>
      <w:r>
        <w:rPr>
          <w:sz w:val="24"/>
          <w:szCs w:val="24"/>
        </w:rPr>
        <w:t>:</w:t>
      </w:r>
    </w:p>
    <w:p w:rsidR="00162C93" w:rsidRDefault="00242559" w:rsidP="005008C5">
      <w:pPr>
        <w:pStyle w:val="ListParagraph"/>
        <w:numPr>
          <w:ilvl w:val="0"/>
          <w:numId w:val="5"/>
        </w:numPr>
        <w:spacing w:after="240" w:line="240" w:lineRule="auto"/>
        <w:rPr>
          <w:sz w:val="24"/>
          <w:szCs w:val="24"/>
        </w:rPr>
      </w:pPr>
      <w:r w:rsidRPr="005008C5">
        <w:rPr>
          <w:sz w:val="24"/>
          <w:szCs w:val="24"/>
        </w:rPr>
        <w:lastRenderedPageBreak/>
        <w:t xml:space="preserve">peace/law enforcement </w:t>
      </w:r>
      <w:r w:rsidRPr="005008C5">
        <w:rPr>
          <w:sz w:val="24"/>
          <w:szCs w:val="24"/>
        </w:rPr>
        <w:t xml:space="preserve">officers who are required to carry weapons; </w:t>
      </w:r>
    </w:p>
    <w:p w:rsidR="005008C5" w:rsidRPr="005008C5" w:rsidRDefault="00242559" w:rsidP="005008C5">
      <w:pPr>
        <w:pStyle w:val="ListParagraph"/>
        <w:spacing w:after="240" w:line="240" w:lineRule="auto"/>
        <w:rPr>
          <w:sz w:val="24"/>
          <w:szCs w:val="24"/>
        </w:rPr>
      </w:pPr>
    </w:p>
    <w:p w:rsidR="001964A8" w:rsidRDefault="00242559" w:rsidP="00436217">
      <w:pPr>
        <w:pStyle w:val="ListParagraph"/>
        <w:numPr>
          <w:ilvl w:val="0"/>
          <w:numId w:val="5"/>
        </w:numPr>
        <w:spacing w:line="240" w:lineRule="auto"/>
        <w:jc w:val="both"/>
        <w:rPr>
          <w:sz w:val="24"/>
          <w:szCs w:val="24"/>
        </w:rPr>
      </w:pPr>
      <w:r w:rsidRPr="005008C5">
        <w:rPr>
          <w:sz w:val="24"/>
          <w:szCs w:val="24"/>
        </w:rPr>
        <w:t xml:space="preserve">other persons specifically authorized </w:t>
      </w:r>
      <w:r>
        <w:rPr>
          <w:sz w:val="24"/>
          <w:szCs w:val="24"/>
        </w:rPr>
        <w:t xml:space="preserve">in advance </w:t>
      </w:r>
      <w:r w:rsidRPr="005008C5">
        <w:rPr>
          <w:sz w:val="24"/>
          <w:szCs w:val="24"/>
        </w:rPr>
        <w:t xml:space="preserve">by the </w:t>
      </w:r>
      <w:r w:rsidRPr="005008C5">
        <w:rPr>
          <w:sz w:val="24"/>
          <w:szCs w:val="24"/>
        </w:rPr>
        <w:t>College</w:t>
      </w:r>
      <w:r w:rsidRPr="005008C5">
        <w:rPr>
          <w:sz w:val="24"/>
          <w:szCs w:val="24"/>
        </w:rPr>
        <w:t xml:space="preserve"> </w:t>
      </w:r>
      <w:r>
        <w:rPr>
          <w:sz w:val="24"/>
          <w:szCs w:val="24"/>
        </w:rPr>
        <w:t xml:space="preserve">President, in writing, </w:t>
      </w:r>
      <w:r w:rsidRPr="005008C5">
        <w:rPr>
          <w:sz w:val="24"/>
          <w:szCs w:val="24"/>
        </w:rPr>
        <w:t>to possess</w:t>
      </w:r>
      <w:r w:rsidRPr="005008C5">
        <w:rPr>
          <w:sz w:val="24"/>
          <w:szCs w:val="24"/>
        </w:rPr>
        <w:t>, display, and/or use</w:t>
      </w:r>
      <w:r w:rsidRPr="005008C5">
        <w:rPr>
          <w:sz w:val="24"/>
          <w:szCs w:val="24"/>
        </w:rPr>
        <w:t xml:space="preserve"> a weapon on </w:t>
      </w:r>
      <w:r w:rsidRPr="005008C5">
        <w:rPr>
          <w:sz w:val="24"/>
          <w:szCs w:val="24"/>
        </w:rPr>
        <w:t>College</w:t>
      </w:r>
      <w:r w:rsidRPr="005008C5">
        <w:rPr>
          <w:sz w:val="24"/>
          <w:szCs w:val="24"/>
        </w:rPr>
        <w:t xml:space="preserve"> property for a limited purpose</w:t>
      </w:r>
      <w:r>
        <w:rPr>
          <w:sz w:val="24"/>
          <w:szCs w:val="24"/>
        </w:rPr>
        <w:t xml:space="preserve"> </w:t>
      </w:r>
      <w:r>
        <w:rPr>
          <w:sz w:val="24"/>
          <w:szCs w:val="24"/>
        </w:rPr>
        <w:t>consistent with</w:t>
      </w:r>
      <w:r>
        <w:rPr>
          <w:sz w:val="24"/>
          <w:szCs w:val="24"/>
        </w:rPr>
        <w:t xml:space="preserve"> the College’s mission</w:t>
      </w:r>
      <w:r>
        <w:rPr>
          <w:sz w:val="24"/>
          <w:szCs w:val="24"/>
        </w:rPr>
        <w:t xml:space="preserve">; </w:t>
      </w:r>
      <w:r>
        <w:rPr>
          <w:sz w:val="24"/>
          <w:szCs w:val="24"/>
        </w:rPr>
        <w:t>and</w:t>
      </w:r>
    </w:p>
    <w:p w:rsidR="005008C5" w:rsidRPr="005008C5" w:rsidRDefault="00242559" w:rsidP="00436217">
      <w:pPr>
        <w:contextualSpacing/>
      </w:pPr>
    </w:p>
    <w:p w:rsidR="00301BA0" w:rsidRDefault="00242559" w:rsidP="00436217">
      <w:pPr>
        <w:pStyle w:val="ListParagraph"/>
        <w:numPr>
          <w:ilvl w:val="0"/>
          <w:numId w:val="5"/>
        </w:numPr>
        <w:spacing w:line="240" w:lineRule="auto"/>
        <w:jc w:val="both"/>
        <w:rPr>
          <w:sz w:val="24"/>
          <w:szCs w:val="24"/>
        </w:rPr>
      </w:pPr>
      <w:r w:rsidRPr="005008C5">
        <w:rPr>
          <w:sz w:val="24"/>
          <w:szCs w:val="24"/>
        </w:rPr>
        <w:t>the possession and use of knives for the purposes of cooking in College-provided or sponsored housing</w:t>
      </w:r>
      <w:r>
        <w:rPr>
          <w:sz w:val="24"/>
          <w:szCs w:val="24"/>
        </w:rPr>
        <w:t xml:space="preserve"> or</w:t>
      </w:r>
      <w:r>
        <w:rPr>
          <w:sz w:val="24"/>
          <w:szCs w:val="24"/>
        </w:rPr>
        <w:t xml:space="preserve"> </w:t>
      </w:r>
      <w:r>
        <w:rPr>
          <w:sz w:val="24"/>
          <w:szCs w:val="24"/>
        </w:rPr>
        <w:t xml:space="preserve">in </w:t>
      </w:r>
      <w:r>
        <w:rPr>
          <w:sz w:val="24"/>
          <w:szCs w:val="24"/>
        </w:rPr>
        <w:t>the College’s culi</w:t>
      </w:r>
      <w:r>
        <w:rPr>
          <w:sz w:val="24"/>
          <w:szCs w:val="24"/>
        </w:rPr>
        <w:t>nary arts program</w:t>
      </w:r>
      <w:r w:rsidRPr="005008C5">
        <w:rPr>
          <w:sz w:val="24"/>
          <w:szCs w:val="24"/>
        </w:rPr>
        <w:t xml:space="preserve">. </w:t>
      </w:r>
    </w:p>
    <w:p w:rsidR="00436217" w:rsidRDefault="00242559" w:rsidP="00436217">
      <w:pPr>
        <w:spacing w:line="240" w:lineRule="auto"/>
        <w:jc w:val="both"/>
        <w:rPr>
          <w:sz w:val="24"/>
          <w:szCs w:val="24"/>
        </w:rPr>
      </w:pPr>
    </w:p>
    <w:p w:rsidR="00436217" w:rsidRPr="00436217" w:rsidRDefault="00242559" w:rsidP="00436217">
      <w:pPr>
        <w:spacing w:line="240" w:lineRule="auto"/>
        <w:jc w:val="both"/>
        <w:rPr>
          <w:sz w:val="24"/>
          <w:szCs w:val="24"/>
        </w:rPr>
      </w:pPr>
      <w:r>
        <w:rPr>
          <w:sz w:val="24"/>
          <w:szCs w:val="24"/>
        </w:rPr>
        <w:t xml:space="preserve">For purposes of this Policy, exception 2) above shall be deemed to include campus security (i.e., armed </w:t>
      </w:r>
      <w:r>
        <w:rPr>
          <w:sz w:val="24"/>
          <w:szCs w:val="24"/>
        </w:rPr>
        <w:t xml:space="preserve">security staff); firearms used and stored in the College’s criminal justice program; and the College’s sponsored </w:t>
      </w:r>
      <w:r>
        <w:rPr>
          <w:sz w:val="24"/>
          <w:szCs w:val="24"/>
        </w:rPr>
        <w:t xml:space="preserve">competitive </w:t>
      </w:r>
      <w:r>
        <w:rPr>
          <w:sz w:val="24"/>
          <w:szCs w:val="24"/>
        </w:rPr>
        <w:t xml:space="preserve">sports shooting program. </w:t>
      </w:r>
    </w:p>
    <w:p w:rsidR="00301BA0" w:rsidRDefault="00242559" w:rsidP="000E0D7F">
      <w:pPr>
        <w:spacing w:after="240" w:line="240" w:lineRule="auto"/>
        <w:ind w:left="720" w:hanging="720"/>
        <w:rPr>
          <w:sz w:val="24"/>
          <w:szCs w:val="24"/>
        </w:rPr>
      </w:pPr>
      <w:bookmarkStart w:id="0" w:name="_GoBack"/>
      <w:bookmarkEnd w:id="0"/>
    </w:p>
    <w:p w:rsidR="00A83BEE" w:rsidRPr="00614E8F" w:rsidRDefault="00242559" w:rsidP="00162C93">
      <w:pPr>
        <w:rPr>
          <w:sz w:val="24"/>
          <w:szCs w:val="24"/>
        </w:rPr>
      </w:pPr>
    </w:p>
    <w:sectPr w:rsidR="00A83BEE" w:rsidRPr="00614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3341"/>
    <w:multiLevelType w:val="hybridMultilevel"/>
    <w:tmpl w:val="E6FAC534"/>
    <w:lvl w:ilvl="0" w:tplc="8BA83696">
      <w:start w:val="1"/>
      <w:numFmt w:val="decimal"/>
      <w:lvlText w:val="%1."/>
      <w:lvlJc w:val="left"/>
      <w:pPr>
        <w:ind w:left="720" w:hanging="360"/>
      </w:pPr>
    </w:lvl>
    <w:lvl w:ilvl="1" w:tplc="93024EAA">
      <w:start w:val="1"/>
      <w:numFmt w:val="lowerLetter"/>
      <w:lvlText w:val="%2."/>
      <w:lvlJc w:val="left"/>
      <w:pPr>
        <w:ind w:left="1440" w:hanging="360"/>
      </w:pPr>
    </w:lvl>
    <w:lvl w:ilvl="2" w:tplc="39E8FDA8" w:tentative="1">
      <w:start w:val="1"/>
      <w:numFmt w:val="lowerRoman"/>
      <w:lvlText w:val="%3."/>
      <w:lvlJc w:val="right"/>
      <w:pPr>
        <w:ind w:left="2160" w:hanging="180"/>
      </w:pPr>
    </w:lvl>
    <w:lvl w:ilvl="3" w:tplc="DD98AD62" w:tentative="1">
      <w:start w:val="1"/>
      <w:numFmt w:val="decimal"/>
      <w:lvlText w:val="%4."/>
      <w:lvlJc w:val="left"/>
      <w:pPr>
        <w:ind w:left="2880" w:hanging="360"/>
      </w:pPr>
    </w:lvl>
    <w:lvl w:ilvl="4" w:tplc="273C7FFE" w:tentative="1">
      <w:start w:val="1"/>
      <w:numFmt w:val="lowerLetter"/>
      <w:lvlText w:val="%5."/>
      <w:lvlJc w:val="left"/>
      <w:pPr>
        <w:ind w:left="3600" w:hanging="360"/>
      </w:pPr>
    </w:lvl>
    <w:lvl w:ilvl="5" w:tplc="BA001D1A" w:tentative="1">
      <w:start w:val="1"/>
      <w:numFmt w:val="lowerRoman"/>
      <w:lvlText w:val="%6."/>
      <w:lvlJc w:val="right"/>
      <w:pPr>
        <w:ind w:left="4320" w:hanging="180"/>
      </w:pPr>
    </w:lvl>
    <w:lvl w:ilvl="6" w:tplc="B248EB72" w:tentative="1">
      <w:start w:val="1"/>
      <w:numFmt w:val="decimal"/>
      <w:lvlText w:val="%7."/>
      <w:lvlJc w:val="left"/>
      <w:pPr>
        <w:ind w:left="5040" w:hanging="360"/>
      </w:pPr>
    </w:lvl>
    <w:lvl w:ilvl="7" w:tplc="11D211C8" w:tentative="1">
      <w:start w:val="1"/>
      <w:numFmt w:val="lowerLetter"/>
      <w:lvlText w:val="%8."/>
      <w:lvlJc w:val="left"/>
      <w:pPr>
        <w:ind w:left="5760" w:hanging="360"/>
      </w:pPr>
    </w:lvl>
    <w:lvl w:ilvl="8" w:tplc="996441F0" w:tentative="1">
      <w:start w:val="1"/>
      <w:numFmt w:val="lowerRoman"/>
      <w:lvlText w:val="%9."/>
      <w:lvlJc w:val="right"/>
      <w:pPr>
        <w:ind w:left="6480" w:hanging="180"/>
      </w:pPr>
    </w:lvl>
  </w:abstractNum>
  <w:abstractNum w:abstractNumId="1" w15:restartNumberingAfterBreak="0">
    <w:nsid w:val="20D66F70"/>
    <w:multiLevelType w:val="hybridMultilevel"/>
    <w:tmpl w:val="EF7A9B24"/>
    <w:lvl w:ilvl="0" w:tplc="E8A47D4E">
      <w:start w:val="1"/>
      <w:numFmt w:val="decimal"/>
      <w:lvlText w:val="%1)"/>
      <w:lvlJc w:val="left"/>
      <w:pPr>
        <w:ind w:left="720" w:hanging="360"/>
      </w:pPr>
    </w:lvl>
    <w:lvl w:ilvl="1" w:tplc="95C63A38">
      <w:start w:val="1"/>
      <w:numFmt w:val="lowerLetter"/>
      <w:lvlText w:val="%2."/>
      <w:lvlJc w:val="left"/>
      <w:pPr>
        <w:ind w:left="1440" w:hanging="360"/>
      </w:pPr>
    </w:lvl>
    <w:lvl w:ilvl="2" w:tplc="E4DE9E5A" w:tentative="1">
      <w:start w:val="1"/>
      <w:numFmt w:val="lowerRoman"/>
      <w:lvlText w:val="%3."/>
      <w:lvlJc w:val="right"/>
      <w:pPr>
        <w:ind w:left="2160" w:hanging="180"/>
      </w:pPr>
    </w:lvl>
    <w:lvl w:ilvl="3" w:tplc="607261F6" w:tentative="1">
      <w:start w:val="1"/>
      <w:numFmt w:val="decimal"/>
      <w:lvlText w:val="%4."/>
      <w:lvlJc w:val="left"/>
      <w:pPr>
        <w:ind w:left="2880" w:hanging="360"/>
      </w:pPr>
    </w:lvl>
    <w:lvl w:ilvl="4" w:tplc="B30A3456" w:tentative="1">
      <w:start w:val="1"/>
      <w:numFmt w:val="lowerLetter"/>
      <w:lvlText w:val="%5."/>
      <w:lvlJc w:val="left"/>
      <w:pPr>
        <w:ind w:left="3600" w:hanging="360"/>
      </w:pPr>
    </w:lvl>
    <w:lvl w:ilvl="5" w:tplc="39E8CB3C" w:tentative="1">
      <w:start w:val="1"/>
      <w:numFmt w:val="lowerRoman"/>
      <w:lvlText w:val="%6."/>
      <w:lvlJc w:val="right"/>
      <w:pPr>
        <w:ind w:left="4320" w:hanging="180"/>
      </w:pPr>
    </w:lvl>
    <w:lvl w:ilvl="6" w:tplc="6B62063C" w:tentative="1">
      <w:start w:val="1"/>
      <w:numFmt w:val="decimal"/>
      <w:lvlText w:val="%7."/>
      <w:lvlJc w:val="left"/>
      <w:pPr>
        <w:ind w:left="5040" w:hanging="360"/>
      </w:pPr>
    </w:lvl>
    <w:lvl w:ilvl="7" w:tplc="68B8C58A" w:tentative="1">
      <w:start w:val="1"/>
      <w:numFmt w:val="lowerLetter"/>
      <w:lvlText w:val="%8."/>
      <w:lvlJc w:val="left"/>
      <w:pPr>
        <w:ind w:left="5760" w:hanging="360"/>
      </w:pPr>
    </w:lvl>
    <w:lvl w:ilvl="8" w:tplc="F2B807AC" w:tentative="1">
      <w:start w:val="1"/>
      <w:numFmt w:val="lowerRoman"/>
      <w:lvlText w:val="%9."/>
      <w:lvlJc w:val="right"/>
      <w:pPr>
        <w:ind w:left="6480" w:hanging="180"/>
      </w:pPr>
    </w:lvl>
  </w:abstractNum>
  <w:abstractNum w:abstractNumId="2" w15:restartNumberingAfterBreak="0">
    <w:nsid w:val="2C433F6B"/>
    <w:multiLevelType w:val="hybridMultilevel"/>
    <w:tmpl w:val="18D4DB9E"/>
    <w:lvl w:ilvl="0" w:tplc="1B8666C2">
      <w:start w:val="1"/>
      <w:numFmt w:val="decimal"/>
      <w:lvlText w:val="%1."/>
      <w:lvlJc w:val="left"/>
      <w:pPr>
        <w:ind w:left="720" w:hanging="360"/>
      </w:pPr>
      <w:rPr>
        <w:rFonts w:hint="default"/>
      </w:rPr>
    </w:lvl>
    <w:lvl w:ilvl="1" w:tplc="94AC1F44" w:tentative="1">
      <w:start w:val="1"/>
      <w:numFmt w:val="lowerLetter"/>
      <w:lvlText w:val="%2."/>
      <w:lvlJc w:val="left"/>
      <w:pPr>
        <w:ind w:left="1440" w:hanging="360"/>
      </w:pPr>
    </w:lvl>
    <w:lvl w:ilvl="2" w:tplc="B518DE30" w:tentative="1">
      <w:start w:val="1"/>
      <w:numFmt w:val="lowerRoman"/>
      <w:lvlText w:val="%3."/>
      <w:lvlJc w:val="right"/>
      <w:pPr>
        <w:ind w:left="2160" w:hanging="180"/>
      </w:pPr>
    </w:lvl>
    <w:lvl w:ilvl="3" w:tplc="79D460B8" w:tentative="1">
      <w:start w:val="1"/>
      <w:numFmt w:val="decimal"/>
      <w:lvlText w:val="%4."/>
      <w:lvlJc w:val="left"/>
      <w:pPr>
        <w:ind w:left="2880" w:hanging="360"/>
      </w:pPr>
    </w:lvl>
    <w:lvl w:ilvl="4" w:tplc="CA362A00" w:tentative="1">
      <w:start w:val="1"/>
      <w:numFmt w:val="lowerLetter"/>
      <w:lvlText w:val="%5."/>
      <w:lvlJc w:val="left"/>
      <w:pPr>
        <w:ind w:left="3600" w:hanging="360"/>
      </w:pPr>
    </w:lvl>
    <w:lvl w:ilvl="5" w:tplc="ADB80BA8" w:tentative="1">
      <w:start w:val="1"/>
      <w:numFmt w:val="lowerRoman"/>
      <w:lvlText w:val="%6."/>
      <w:lvlJc w:val="right"/>
      <w:pPr>
        <w:ind w:left="4320" w:hanging="180"/>
      </w:pPr>
    </w:lvl>
    <w:lvl w:ilvl="6" w:tplc="90768B80" w:tentative="1">
      <w:start w:val="1"/>
      <w:numFmt w:val="decimal"/>
      <w:lvlText w:val="%7."/>
      <w:lvlJc w:val="left"/>
      <w:pPr>
        <w:ind w:left="5040" w:hanging="360"/>
      </w:pPr>
    </w:lvl>
    <w:lvl w:ilvl="7" w:tplc="3AFC2098" w:tentative="1">
      <w:start w:val="1"/>
      <w:numFmt w:val="lowerLetter"/>
      <w:lvlText w:val="%8."/>
      <w:lvlJc w:val="left"/>
      <w:pPr>
        <w:ind w:left="5760" w:hanging="360"/>
      </w:pPr>
    </w:lvl>
    <w:lvl w:ilvl="8" w:tplc="B1301628" w:tentative="1">
      <w:start w:val="1"/>
      <w:numFmt w:val="lowerRoman"/>
      <w:lvlText w:val="%9."/>
      <w:lvlJc w:val="right"/>
      <w:pPr>
        <w:ind w:left="6480" w:hanging="180"/>
      </w:pPr>
    </w:lvl>
  </w:abstractNum>
  <w:abstractNum w:abstractNumId="3" w15:restartNumberingAfterBreak="0">
    <w:nsid w:val="3C6657D9"/>
    <w:multiLevelType w:val="hybridMultilevel"/>
    <w:tmpl w:val="BF5233F6"/>
    <w:lvl w:ilvl="0" w:tplc="0E064E04">
      <w:start w:val="1"/>
      <w:numFmt w:val="bullet"/>
      <w:lvlText w:val=""/>
      <w:lvlJc w:val="left"/>
      <w:pPr>
        <w:ind w:left="1440" w:hanging="360"/>
      </w:pPr>
      <w:rPr>
        <w:rFonts w:ascii="Symbol" w:hAnsi="Symbol" w:hint="default"/>
      </w:rPr>
    </w:lvl>
    <w:lvl w:ilvl="1" w:tplc="47B8ABCC" w:tentative="1">
      <w:start w:val="1"/>
      <w:numFmt w:val="bullet"/>
      <w:lvlText w:val="o"/>
      <w:lvlJc w:val="left"/>
      <w:pPr>
        <w:ind w:left="2160" w:hanging="360"/>
      </w:pPr>
      <w:rPr>
        <w:rFonts w:ascii="Courier New" w:hAnsi="Courier New" w:cs="Courier New" w:hint="default"/>
      </w:rPr>
    </w:lvl>
    <w:lvl w:ilvl="2" w:tplc="1AE644F8" w:tentative="1">
      <w:start w:val="1"/>
      <w:numFmt w:val="bullet"/>
      <w:lvlText w:val=""/>
      <w:lvlJc w:val="left"/>
      <w:pPr>
        <w:ind w:left="2880" w:hanging="360"/>
      </w:pPr>
      <w:rPr>
        <w:rFonts w:ascii="Wingdings" w:hAnsi="Wingdings" w:hint="default"/>
      </w:rPr>
    </w:lvl>
    <w:lvl w:ilvl="3" w:tplc="4AECD7E0" w:tentative="1">
      <w:start w:val="1"/>
      <w:numFmt w:val="bullet"/>
      <w:lvlText w:val=""/>
      <w:lvlJc w:val="left"/>
      <w:pPr>
        <w:ind w:left="3600" w:hanging="360"/>
      </w:pPr>
      <w:rPr>
        <w:rFonts w:ascii="Symbol" w:hAnsi="Symbol" w:hint="default"/>
      </w:rPr>
    </w:lvl>
    <w:lvl w:ilvl="4" w:tplc="63C04E1A" w:tentative="1">
      <w:start w:val="1"/>
      <w:numFmt w:val="bullet"/>
      <w:lvlText w:val="o"/>
      <w:lvlJc w:val="left"/>
      <w:pPr>
        <w:ind w:left="4320" w:hanging="360"/>
      </w:pPr>
      <w:rPr>
        <w:rFonts w:ascii="Courier New" w:hAnsi="Courier New" w:cs="Courier New" w:hint="default"/>
      </w:rPr>
    </w:lvl>
    <w:lvl w:ilvl="5" w:tplc="C916FB90" w:tentative="1">
      <w:start w:val="1"/>
      <w:numFmt w:val="bullet"/>
      <w:lvlText w:val=""/>
      <w:lvlJc w:val="left"/>
      <w:pPr>
        <w:ind w:left="5040" w:hanging="360"/>
      </w:pPr>
      <w:rPr>
        <w:rFonts w:ascii="Wingdings" w:hAnsi="Wingdings" w:hint="default"/>
      </w:rPr>
    </w:lvl>
    <w:lvl w:ilvl="6" w:tplc="603C337A" w:tentative="1">
      <w:start w:val="1"/>
      <w:numFmt w:val="bullet"/>
      <w:lvlText w:val=""/>
      <w:lvlJc w:val="left"/>
      <w:pPr>
        <w:ind w:left="5760" w:hanging="360"/>
      </w:pPr>
      <w:rPr>
        <w:rFonts w:ascii="Symbol" w:hAnsi="Symbol" w:hint="default"/>
      </w:rPr>
    </w:lvl>
    <w:lvl w:ilvl="7" w:tplc="4E8A6034" w:tentative="1">
      <w:start w:val="1"/>
      <w:numFmt w:val="bullet"/>
      <w:lvlText w:val="o"/>
      <w:lvlJc w:val="left"/>
      <w:pPr>
        <w:ind w:left="6480" w:hanging="360"/>
      </w:pPr>
      <w:rPr>
        <w:rFonts w:ascii="Courier New" w:hAnsi="Courier New" w:cs="Courier New" w:hint="default"/>
      </w:rPr>
    </w:lvl>
    <w:lvl w:ilvl="8" w:tplc="1DDE3616" w:tentative="1">
      <w:start w:val="1"/>
      <w:numFmt w:val="bullet"/>
      <w:lvlText w:val=""/>
      <w:lvlJc w:val="left"/>
      <w:pPr>
        <w:ind w:left="7200" w:hanging="360"/>
      </w:pPr>
      <w:rPr>
        <w:rFonts w:ascii="Wingdings" w:hAnsi="Wingdings" w:hint="default"/>
      </w:rPr>
    </w:lvl>
  </w:abstractNum>
  <w:abstractNum w:abstractNumId="4" w15:restartNumberingAfterBreak="0">
    <w:nsid w:val="4946348B"/>
    <w:multiLevelType w:val="hybridMultilevel"/>
    <w:tmpl w:val="B374EB7A"/>
    <w:lvl w:ilvl="0" w:tplc="D34C9D1C">
      <w:start w:val="1"/>
      <w:numFmt w:val="decimal"/>
      <w:lvlText w:val="%1)"/>
      <w:lvlJc w:val="left"/>
      <w:pPr>
        <w:ind w:left="720" w:hanging="360"/>
      </w:pPr>
      <w:rPr>
        <w:rFonts w:hint="default"/>
      </w:rPr>
    </w:lvl>
    <w:lvl w:ilvl="1" w:tplc="B15ED87C" w:tentative="1">
      <w:start w:val="1"/>
      <w:numFmt w:val="lowerLetter"/>
      <w:lvlText w:val="%2."/>
      <w:lvlJc w:val="left"/>
      <w:pPr>
        <w:ind w:left="1440" w:hanging="360"/>
      </w:pPr>
    </w:lvl>
    <w:lvl w:ilvl="2" w:tplc="C960F536" w:tentative="1">
      <w:start w:val="1"/>
      <w:numFmt w:val="lowerRoman"/>
      <w:lvlText w:val="%3."/>
      <w:lvlJc w:val="right"/>
      <w:pPr>
        <w:ind w:left="2160" w:hanging="180"/>
      </w:pPr>
    </w:lvl>
    <w:lvl w:ilvl="3" w:tplc="D11E25A0" w:tentative="1">
      <w:start w:val="1"/>
      <w:numFmt w:val="decimal"/>
      <w:lvlText w:val="%4."/>
      <w:lvlJc w:val="left"/>
      <w:pPr>
        <w:ind w:left="2880" w:hanging="360"/>
      </w:pPr>
    </w:lvl>
    <w:lvl w:ilvl="4" w:tplc="AFC6ABFE" w:tentative="1">
      <w:start w:val="1"/>
      <w:numFmt w:val="lowerLetter"/>
      <w:lvlText w:val="%5."/>
      <w:lvlJc w:val="left"/>
      <w:pPr>
        <w:ind w:left="3600" w:hanging="360"/>
      </w:pPr>
    </w:lvl>
    <w:lvl w:ilvl="5" w:tplc="C14AB06A" w:tentative="1">
      <w:start w:val="1"/>
      <w:numFmt w:val="lowerRoman"/>
      <w:lvlText w:val="%6."/>
      <w:lvlJc w:val="right"/>
      <w:pPr>
        <w:ind w:left="4320" w:hanging="180"/>
      </w:pPr>
    </w:lvl>
    <w:lvl w:ilvl="6" w:tplc="5A9682E2" w:tentative="1">
      <w:start w:val="1"/>
      <w:numFmt w:val="decimal"/>
      <w:lvlText w:val="%7."/>
      <w:lvlJc w:val="left"/>
      <w:pPr>
        <w:ind w:left="5040" w:hanging="360"/>
      </w:pPr>
    </w:lvl>
    <w:lvl w:ilvl="7" w:tplc="A5DA3A0C" w:tentative="1">
      <w:start w:val="1"/>
      <w:numFmt w:val="lowerLetter"/>
      <w:lvlText w:val="%8."/>
      <w:lvlJc w:val="left"/>
      <w:pPr>
        <w:ind w:left="5760" w:hanging="360"/>
      </w:pPr>
    </w:lvl>
    <w:lvl w:ilvl="8" w:tplc="7178A2A2"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AB"/>
    <w:rsid w:val="00242559"/>
    <w:rsid w:val="006D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AC8B"/>
  <w15:docId w15:val="{6EB33C05-4AFB-4F9B-944F-63F782F7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C93"/>
    <w:pPr>
      <w:spacing w:after="0" w:line="276" w:lineRule="auto"/>
    </w:pPr>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C93"/>
    <w:pPr>
      <w:ind w:left="720"/>
      <w:contextualSpacing/>
    </w:pPr>
  </w:style>
  <w:style w:type="paragraph" w:styleId="NoSpacing">
    <w:name w:val="No Spacing"/>
    <w:uiPriority w:val="1"/>
    <w:qFormat/>
    <w:rsid w:val="005F569F"/>
    <w:pPr>
      <w:spacing w:after="0" w:line="240" w:lineRule="auto"/>
    </w:pPr>
    <w:rPr>
      <w:rFonts w:ascii="Calibri" w:eastAsia="Calibri" w:hAnsi="Calibri" w:cs="Times New Roman"/>
    </w:rPr>
  </w:style>
  <w:style w:type="character" w:styleId="Strong">
    <w:name w:val="Strong"/>
    <w:basedOn w:val="DefaultParagraphFont"/>
    <w:uiPriority w:val="22"/>
    <w:qFormat/>
    <w:rsid w:val="000E0D7F"/>
    <w:rPr>
      <w:b/>
      <w:bCs/>
    </w:rPr>
  </w:style>
  <w:style w:type="paragraph" w:styleId="BalloonText">
    <w:name w:val="Balloon Text"/>
    <w:basedOn w:val="Normal"/>
    <w:link w:val="BalloonTextChar"/>
    <w:uiPriority w:val="99"/>
    <w:semiHidden/>
    <w:unhideWhenUsed/>
    <w:rsid w:val="001964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Sprouse</dc:creator>
  <cp:lastModifiedBy>Marlene Sprouse</cp:lastModifiedBy>
  <cp:revision>4</cp:revision>
  <dcterms:created xsi:type="dcterms:W3CDTF">2019-01-30T22:27:00Z</dcterms:created>
  <dcterms:modified xsi:type="dcterms:W3CDTF">2019-01-30T22:29:00Z</dcterms:modified>
</cp:coreProperties>
</file>