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701" w:rsidRDefault="00821701" w:rsidP="00B55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8F0" w:rsidRDefault="00B558F0" w:rsidP="00B55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8F0" w:rsidRDefault="00B558F0" w:rsidP="00B558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REIMBURSEMENT OF GRADUATE CREDIT FOR FACULTY</w:t>
      </w:r>
    </w:p>
    <w:p w:rsidR="00B558F0" w:rsidRDefault="00B558F0" w:rsidP="00B55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8F0" w:rsidRDefault="00B558F0" w:rsidP="00B55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8F0" w:rsidRDefault="00F25D9F" w:rsidP="00B55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Eligibility is limited to full time faculty whose position requirements allow them to be hired without a graduate degree, but requires completion of a master’s degree for continuation in the position.</w:t>
      </w:r>
    </w:p>
    <w:p w:rsidR="00F25D9F" w:rsidRDefault="00F25D9F" w:rsidP="00B55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D9F" w:rsidRDefault="00F25D9F" w:rsidP="00B55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graduate class (up to 4 credit hours) per semester</w:t>
      </w:r>
      <w:r w:rsidR="00AB5AE6">
        <w:rPr>
          <w:rFonts w:ascii="Times New Roman" w:hAnsi="Times New Roman" w:cs="Times New Roman"/>
          <w:sz w:val="24"/>
          <w:szCs w:val="24"/>
        </w:rPr>
        <w:t>/term</w:t>
      </w:r>
      <w:r>
        <w:rPr>
          <w:rFonts w:ascii="Times New Roman" w:hAnsi="Times New Roman" w:cs="Times New Roman"/>
          <w:sz w:val="24"/>
          <w:szCs w:val="24"/>
        </w:rPr>
        <w:t xml:space="preserve"> may be reimbursed up to the Regent’s semester hour charge.  Reimbursement will be made upon successful completion of a course that leads to a master’s degree in an approved program.  The master’s degree program must be acceptable for continuation of the faculty member’s position and require</w:t>
      </w:r>
      <w:r w:rsidR="00806BD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approval of the division Dean.  Books, fees, etc. are not eligible for reimbursement.</w:t>
      </w:r>
    </w:p>
    <w:p w:rsidR="00F25D9F" w:rsidRDefault="00F25D9F" w:rsidP="00B55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D9F" w:rsidRDefault="00F25D9F" w:rsidP="00B55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Reimbursement of tuition obligates the instructor to one year of continued employment with Indian Hills Community College.  The year will start with the date of reimbursement.</w:t>
      </w:r>
    </w:p>
    <w:p w:rsidR="00F25D9F" w:rsidRDefault="00F25D9F" w:rsidP="00B55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D9F" w:rsidRDefault="00F25D9F" w:rsidP="00B55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receive reimbursement, the following must be submitted to Human Resources within six weeks of course completion.</w:t>
      </w:r>
    </w:p>
    <w:p w:rsidR="00F25D9F" w:rsidRDefault="00F25D9F" w:rsidP="00B55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D9F" w:rsidRPr="00F25D9F" w:rsidRDefault="00F25D9F" w:rsidP="00F25D9F">
      <w:pPr>
        <w:pStyle w:val="ListParagraph"/>
        <w:numPr>
          <w:ilvl w:val="0"/>
          <w:numId w:val="1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F25D9F">
        <w:rPr>
          <w:rFonts w:ascii="Times New Roman" w:hAnsi="Times New Roman" w:cs="Times New Roman"/>
          <w:sz w:val="24"/>
          <w:szCs w:val="24"/>
        </w:rPr>
        <w:t>Proof of successful completion with either a transcript or grade</w:t>
      </w:r>
      <w:r w:rsidR="00AB5AE6">
        <w:rPr>
          <w:rFonts w:ascii="Times New Roman" w:hAnsi="Times New Roman" w:cs="Times New Roman"/>
          <w:sz w:val="24"/>
          <w:szCs w:val="24"/>
        </w:rPr>
        <w:t xml:space="preserve"> </w:t>
      </w:r>
      <w:r w:rsidRPr="00F25D9F">
        <w:rPr>
          <w:rFonts w:ascii="Times New Roman" w:hAnsi="Times New Roman" w:cs="Times New Roman"/>
          <w:sz w:val="24"/>
          <w:szCs w:val="24"/>
        </w:rPr>
        <w:t>slip.</w:t>
      </w:r>
    </w:p>
    <w:p w:rsidR="00F25D9F" w:rsidRPr="00F25D9F" w:rsidRDefault="00F25D9F" w:rsidP="00F25D9F">
      <w:pPr>
        <w:pStyle w:val="ListParagraph"/>
        <w:numPr>
          <w:ilvl w:val="0"/>
          <w:numId w:val="1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F25D9F">
        <w:rPr>
          <w:rFonts w:ascii="Times New Roman" w:hAnsi="Times New Roman" w:cs="Times New Roman"/>
          <w:sz w:val="24"/>
          <w:szCs w:val="24"/>
        </w:rPr>
        <w:t>Proof of the tuition charge.  Tuition must be stated separately from fees, etc.  This could be in the form of an invoice or documentation from the awarding institution’s web site.</w:t>
      </w:r>
    </w:p>
    <w:p w:rsidR="00F25D9F" w:rsidRPr="00F25D9F" w:rsidRDefault="00F25D9F" w:rsidP="00F25D9F">
      <w:pPr>
        <w:pStyle w:val="ListParagraph"/>
        <w:numPr>
          <w:ilvl w:val="0"/>
          <w:numId w:val="1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F25D9F">
        <w:rPr>
          <w:rFonts w:ascii="Times New Roman" w:hAnsi="Times New Roman" w:cs="Times New Roman"/>
          <w:sz w:val="24"/>
          <w:szCs w:val="24"/>
        </w:rPr>
        <w:t>Approval of the division dean.</w:t>
      </w:r>
    </w:p>
    <w:p w:rsidR="00F25D9F" w:rsidRPr="00F25D9F" w:rsidRDefault="00F25D9F" w:rsidP="00F25D9F">
      <w:pPr>
        <w:pStyle w:val="ListParagraph"/>
        <w:numPr>
          <w:ilvl w:val="0"/>
          <w:numId w:val="1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F25D9F">
        <w:rPr>
          <w:rFonts w:ascii="Times New Roman" w:hAnsi="Times New Roman" w:cs="Times New Roman"/>
          <w:sz w:val="24"/>
          <w:szCs w:val="24"/>
        </w:rPr>
        <w:t>Statement below, signed and dated.</w:t>
      </w:r>
    </w:p>
    <w:p w:rsidR="00F25D9F" w:rsidRDefault="00F25D9F" w:rsidP="00B55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D9F" w:rsidRDefault="00F25D9F" w:rsidP="00B55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D9F" w:rsidRDefault="00F25D9F" w:rsidP="00B55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D9F" w:rsidRDefault="00F25D9F" w:rsidP="00806B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D9F" w:rsidRDefault="00F25D9F" w:rsidP="00806B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accepting tuition reimbursement for this course, I agree to repay Indian Hills Community College in full the monies reimbursed should I terminate my employment within one year after reimbursement.  This obligation may be terminated by agreement of both parties.</w:t>
      </w:r>
    </w:p>
    <w:p w:rsidR="00F25D9F" w:rsidRDefault="00F25D9F" w:rsidP="00806B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D9F" w:rsidRDefault="00F25D9F" w:rsidP="00806B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D9F" w:rsidRDefault="00F25D9F" w:rsidP="00806B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F25D9F" w:rsidRDefault="00F25D9F" w:rsidP="00806B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Signature</w:t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AB5AE6" w:rsidRDefault="00AB5AE6" w:rsidP="00806B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AE6" w:rsidRDefault="00AB5AE6" w:rsidP="00806B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AE6" w:rsidRDefault="00AB5AE6" w:rsidP="00806B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AB5AE6" w:rsidRDefault="00AB5AE6" w:rsidP="00806B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Signature</w:t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bookmarkStart w:id="0" w:name="_GoBack"/>
      <w:bookmarkEnd w:id="0"/>
    </w:p>
    <w:p w:rsidR="00F25D9F" w:rsidRPr="00B558F0" w:rsidRDefault="00F25D9F" w:rsidP="00806B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5D9F" w:rsidRPr="00B55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55FC9"/>
    <w:multiLevelType w:val="hybridMultilevel"/>
    <w:tmpl w:val="FA089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F0"/>
    <w:rsid w:val="00806BD1"/>
    <w:rsid w:val="00821701"/>
    <w:rsid w:val="00AB5AE6"/>
    <w:rsid w:val="00B558F0"/>
    <w:rsid w:val="00F2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0E792-F2BF-4506-8BDC-D1521C51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Hills Community College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Hoguet</dc:creator>
  <cp:keywords/>
  <dc:description/>
  <cp:lastModifiedBy>Deb Hoguet</cp:lastModifiedBy>
  <cp:revision>4</cp:revision>
  <cp:lastPrinted>2014-06-10T13:54:00Z</cp:lastPrinted>
  <dcterms:created xsi:type="dcterms:W3CDTF">2014-06-10T13:44:00Z</dcterms:created>
  <dcterms:modified xsi:type="dcterms:W3CDTF">2016-06-20T16:41:00Z</dcterms:modified>
</cp:coreProperties>
</file>